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35C9" w14:textId="77777777" w:rsidR="0045417C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8E2C4B" w14:paraId="4010CEC4" w14:textId="77777777" w:rsidTr="008E2C4B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2F63AD" w14:textId="0DD7BD89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Kápolnásnyék Község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Polgármestere</w:t>
            </w:r>
          </w:p>
          <w:p w14:paraId="3B0FBF30" w14:textId="77777777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2475. Kápolnásnyék, Fő utca 28.</w:t>
            </w:r>
          </w:p>
          <w:p w14:paraId="66265805" w14:textId="77777777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Tel.: 22/574-100, Fax: 22/368-018</w:t>
            </w:r>
          </w:p>
          <w:p w14:paraId="680BB1DF" w14:textId="7BB9C092" w:rsidR="008E2C4B" w:rsidRDefault="008E2C4B">
            <w:pPr>
              <w:pStyle w:val="Nincstrkz"/>
              <w:spacing w:line="254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polgarmester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3B418" w14:textId="6BF01206" w:rsidR="008E2C4B" w:rsidRDefault="008E2C4B">
            <w:pPr>
              <w:pStyle w:val="Nincstrkz"/>
              <w:spacing w:line="254" w:lineRule="auto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>
              <w:rPr>
                <w:b/>
                <w:noProof/>
              </w:rPr>
              <w:drawing>
                <wp:inline distT="0" distB="0" distL="0" distR="0" wp14:anchorId="3044103B" wp14:editId="07ABFC05">
                  <wp:extent cx="485775" cy="6858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62835" w14:textId="77777777" w:rsidR="008E2C4B" w:rsidRDefault="008E2C4B" w:rsidP="0045417C">
      <w:pPr>
        <w:pStyle w:val="Alcm"/>
        <w:spacing w:after="0"/>
        <w:jc w:val="left"/>
        <w:rPr>
          <w:rFonts w:ascii="Times New Roman" w:hAnsi="Times New Roman"/>
          <w:b/>
        </w:rPr>
      </w:pPr>
    </w:p>
    <w:p w14:paraId="0FCB2123" w14:textId="288EEC90" w:rsidR="0045417C" w:rsidRDefault="0045417C" w:rsidP="0045417C">
      <w:pPr>
        <w:pStyle w:val="Alcm"/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Ügyiratszám: </w:t>
      </w:r>
      <w:r w:rsidR="008E2C4B">
        <w:rPr>
          <w:rFonts w:ascii="Times New Roman" w:hAnsi="Times New Roman" w:cs="Times New Roman"/>
          <w:b/>
          <w:bCs/>
        </w:rPr>
        <w:t>K/4562</w:t>
      </w:r>
      <w:r w:rsidR="008E2C4B">
        <w:rPr>
          <w:rFonts w:ascii="Times New Roman" w:hAnsi="Times New Roman" w:cs="Times New Roman"/>
          <w:b/>
          <w:bCs/>
        </w:rPr>
        <w:t>-2</w:t>
      </w:r>
      <w:r w:rsidR="008E2C4B">
        <w:rPr>
          <w:rFonts w:ascii="Times New Roman" w:hAnsi="Times New Roman" w:cs="Times New Roman"/>
          <w:b/>
          <w:bCs/>
        </w:rPr>
        <w:t>/2020</w:t>
      </w:r>
    </w:p>
    <w:p w14:paraId="7EC2E945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167BE6B1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14:paraId="2A4DDA10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14:paraId="07B34F6A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04FA4072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0F870BF7" w14:textId="77777777" w:rsidR="0045417C" w:rsidRDefault="0045417C" w:rsidP="0045417C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4AE2BF32" w14:textId="14CCA86C" w:rsidR="0045417C" w:rsidRDefault="008E2C4B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>
        <w:rPr>
          <w:rFonts w:ascii="Times New Roman" w:hAnsi="Times New Roman"/>
          <w:b/>
        </w:rPr>
        <w:t xml:space="preserve"> Község Önkormányzat Képviselő-testületének</w:t>
      </w:r>
    </w:p>
    <w:p w14:paraId="77CDD167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14:paraId="2DE7605E" w14:textId="24DE1827" w:rsidR="0045417C" w:rsidRDefault="008E2C4B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>
        <w:rPr>
          <w:rFonts w:ascii="Times New Roman" w:hAnsi="Times New Roman"/>
          <w:b/>
        </w:rPr>
        <w:t xml:space="preserve"> Község Polgármestere</w:t>
      </w:r>
    </w:p>
    <w:p w14:paraId="2068CB0B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14:paraId="6F42371D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5A4956BC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BF2FC" w14:textId="20D87598" w:rsidR="008E2C4B" w:rsidRPr="008E2C4B" w:rsidRDefault="0045417C" w:rsidP="008E2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u w:val="single"/>
        </w:rPr>
        <w:t>Tárgy:</w:t>
      </w:r>
      <w:r>
        <w:rPr>
          <w:rFonts w:ascii="Times New Roman" w:hAnsi="Times New Roman"/>
          <w:sz w:val="24"/>
          <w:szCs w:val="24"/>
        </w:rPr>
        <w:tab/>
      </w:r>
      <w:bookmarkStart w:id="0" w:name="_Hlk12008753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8E2C4B">
        <w:rPr>
          <w:rFonts w:ascii="Times New Roman" w:hAnsi="Times New Roman"/>
          <w:sz w:val="24"/>
          <w:szCs w:val="24"/>
        </w:rPr>
        <w:t>Döntés a</w:t>
      </w:r>
      <w:r w:rsidR="008E2C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adókról szóló 15/2017. (XI.24.) önkormányzati rendelet módosításáról</w:t>
      </w:r>
    </w:p>
    <w:p w14:paraId="33594580" w14:textId="2BB5B578" w:rsidR="00E173DD" w:rsidRDefault="00E173DD" w:rsidP="00E17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91463C" w14:textId="02CC1260" w:rsidR="0045417C" w:rsidRDefault="0045417C" w:rsidP="0045417C">
      <w:pPr>
        <w:jc w:val="both"/>
        <w:rPr>
          <w:rFonts w:ascii="Times New Roman" w:hAnsi="Times New Roman"/>
          <w:sz w:val="24"/>
          <w:szCs w:val="24"/>
        </w:rPr>
      </w:pPr>
    </w:p>
    <w:p w14:paraId="3601784B" w14:textId="44A6C6A4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Készítette:</w:t>
      </w:r>
      <w:r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>
        <w:rPr>
          <w:rFonts w:ascii="Times New Roman" w:hAnsi="Times New Roman"/>
          <w:sz w:val="24"/>
          <w:szCs w:val="24"/>
        </w:rPr>
        <w:t>Ánosi</w:t>
      </w:r>
      <w:proofErr w:type="spellEnd"/>
      <w:r>
        <w:rPr>
          <w:rFonts w:ascii="Times New Roman" w:hAnsi="Times New Roman"/>
          <w:sz w:val="24"/>
          <w:szCs w:val="24"/>
        </w:rPr>
        <w:t xml:space="preserve"> Ildikó jegyző</w:t>
      </w:r>
      <w:r w:rsidR="000E01FC">
        <w:rPr>
          <w:rFonts w:ascii="Times New Roman" w:hAnsi="Times New Roman"/>
          <w:sz w:val="24"/>
          <w:szCs w:val="24"/>
        </w:rPr>
        <w:t xml:space="preserve"> </w:t>
      </w:r>
    </w:p>
    <w:p w14:paraId="7170ADF5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</w:p>
    <w:p w14:paraId="0ACE929C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31DB0EDD" w14:textId="77777777" w:rsidR="0045417C" w:rsidRDefault="0045417C" w:rsidP="0045417C">
      <w:pPr>
        <w:rPr>
          <w:rFonts w:ascii="Times New Roman" w:hAnsi="Times New Roman"/>
          <w:sz w:val="24"/>
          <w:szCs w:val="24"/>
        </w:rPr>
      </w:pPr>
    </w:p>
    <w:p w14:paraId="3BD603DC" w14:textId="77777777" w:rsidR="0045417C" w:rsidRDefault="0045417C" w:rsidP="0045417C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Rendelet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x</w:t>
      </w:r>
    </w:p>
    <w:p w14:paraId="1C5EE504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Határozat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normatív</w:t>
      </w:r>
    </w:p>
    <w:p w14:paraId="7F8498F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egyéb</w:t>
      </w:r>
    </w:p>
    <w:p w14:paraId="1CED9673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1B1755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FEF9A51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>
        <w:rPr>
          <w:rFonts w:ascii="Times New Roman" w:hAnsi="Times New Roman"/>
          <w:sz w:val="24"/>
          <w:szCs w:val="24"/>
        </w:rPr>
        <w:t>közzétehető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FFFE1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</w:t>
      </w:r>
      <w:r>
        <w:rPr>
          <w:rFonts w:ascii="Times New Roman" w:hAnsi="Times New Roman"/>
          <w:sz w:val="24"/>
          <w:szCs w:val="24"/>
        </w:rPr>
        <w:tab/>
        <w:t>x</w:t>
      </w:r>
    </w:p>
    <w:p w14:paraId="58C3FBD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</w:t>
      </w:r>
    </w:p>
    <w:p w14:paraId="71A1637C" w14:textId="77777777" w:rsidR="0045417C" w:rsidRDefault="0045417C" w:rsidP="0045417C">
      <w:pPr>
        <w:ind w:left="1410" w:hanging="1410"/>
        <w:jc w:val="both"/>
        <w:rPr>
          <w:rFonts w:ascii="Times New Roman" w:hAnsi="Times New Roman"/>
        </w:rPr>
      </w:pPr>
    </w:p>
    <w:p w14:paraId="577279F7" w14:textId="77777777" w:rsidR="0045417C" w:rsidRDefault="0045417C" w:rsidP="0045417C">
      <w:pPr>
        <w:jc w:val="both"/>
        <w:rPr>
          <w:rFonts w:ascii="Times New Roman" w:hAnsi="Times New Roman"/>
        </w:rPr>
      </w:pPr>
    </w:p>
    <w:p w14:paraId="43266CD8" w14:textId="77777777" w:rsidR="00BC0602" w:rsidRPr="00227EBB" w:rsidRDefault="00BC0602" w:rsidP="00227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8A7A4E" w14:textId="19CD4262" w:rsidR="00B36D38" w:rsidRPr="00536CCC" w:rsidRDefault="009A259F" w:rsidP="00536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27EBB" w:rsidRPr="00536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Képviselő-testület </w:t>
      </w:r>
      <w:r>
        <w:rPr>
          <w:rFonts w:ascii="Times New Roman" w:hAnsi="Times New Roman" w:cs="Times New Roman"/>
          <w:sz w:val="24"/>
          <w:szCs w:val="24"/>
        </w:rPr>
        <w:t xml:space="preserve">2020. november 2-ai ülésén </w:t>
      </w:r>
      <w:r w:rsidRPr="009A25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17/2020. (IX.3.) </w:t>
      </w:r>
      <w:r w:rsidRPr="009A259F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rendeletével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módosította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Kápolnásnyék Község Önkormányzat Képviselő-testületének a helyi adókról szóló </w:t>
      </w:r>
      <w:r>
        <w:rPr>
          <w:rFonts w:ascii="Times New Roman" w:hAnsi="Times New Roman" w:cs="Times New Roman"/>
          <w:sz w:val="24"/>
          <w:szCs w:val="24"/>
        </w:rPr>
        <w:t xml:space="preserve">15/2017. (XI.24.)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ét, melyben az idegenforgalmi adó bevezetéséről is döntött. A rendelet</w:t>
      </w:r>
      <w:r w:rsidR="00B36D38"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349E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november 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734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 </w:t>
      </w:r>
      <w:r w:rsidR="00B36D38"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ésre került, az idegenforgalmi adó bevezetésével kapcsolatos rendelkezések </w:t>
      </w:r>
      <w:r w:rsidR="00227EBB" w:rsidRPr="00536CCC">
        <w:rPr>
          <w:rFonts w:ascii="Times New Roman" w:hAnsi="Times New Roman" w:cs="Times New Roman"/>
          <w:sz w:val="24"/>
          <w:szCs w:val="24"/>
        </w:rPr>
        <w:t>2021. január 1-jén lép</w:t>
      </w:r>
      <w:r>
        <w:rPr>
          <w:rFonts w:ascii="Times New Roman" w:hAnsi="Times New Roman" w:cs="Times New Roman"/>
          <w:sz w:val="24"/>
          <w:szCs w:val="24"/>
        </w:rPr>
        <w:t>tek</w:t>
      </w:r>
      <w:r w:rsidR="00227EBB" w:rsidRPr="00536CCC">
        <w:rPr>
          <w:rFonts w:ascii="Times New Roman" w:hAnsi="Times New Roman" w:cs="Times New Roman"/>
          <w:sz w:val="24"/>
          <w:szCs w:val="24"/>
        </w:rPr>
        <w:t xml:space="preserve"> volna hatályba.</w:t>
      </w:r>
    </w:p>
    <w:p w14:paraId="75B14BC1" w14:textId="77777777" w:rsidR="00536CCC" w:rsidRDefault="00536CCC" w:rsidP="00536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80C38" w14:textId="6F4DDF9D" w:rsidR="00227EBB" w:rsidRPr="00536CCC" w:rsidRDefault="00B36D38" w:rsidP="00536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CC">
        <w:rPr>
          <w:rFonts w:ascii="Times New Roman" w:hAnsi="Times New Roman" w:cs="Times New Roman"/>
          <w:sz w:val="24"/>
          <w:szCs w:val="24"/>
        </w:rPr>
        <w:t>A Kormány 2020. december 1. napján kihirdette a koronavírus-világjárvány nemzetgazdaságot érintő hatásának enyhítése érdekében szükséges helyi adó intézkedésről szóló 535/2020. (XII. 1.) Korm. rendeletet</w:t>
      </w:r>
      <w:r w:rsidR="00D7349E">
        <w:rPr>
          <w:rFonts w:ascii="Times New Roman" w:hAnsi="Times New Roman" w:cs="Times New Roman"/>
          <w:sz w:val="24"/>
          <w:szCs w:val="24"/>
        </w:rPr>
        <w:t>, amely 2020. december 2-án hatályba is lépett</w:t>
      </w:r>
      <w:r w:rsidR="00536CCC" w:rsidRPr="00536CCC">
        <w:rPr>
          <w:rFonts w:ascii="Times New Roman" w:hAnsi="Times New Roman" w:cs="Times New Roman"/>
          <w:sz w:val="24"/>
          <w:szCs w:val="24"/>
        </w:rPr>
        <w:t>.</w:t>
      </w:r>
    </w:p>
    <w:p w14:paraId="1C189537" w14:textId="77777777" w:rsidR="00536CCC" w:rsidRPr="00536CCC" w:rsidRDefault="00536CCC" w:rsidP="00536CCC">
      <w:pPr>
        <w:pStyle w:val="NormlWeb"/>
        <w:spacing w:before="0" w:beforeAutospacing="0" w:after="0" w:afterAutospacing="0"/>
        <w:ind w:firstLine="180"/>
        <w:jc w:val="both"/>
      </w:pPr>
      <w:r w:rsidRPr="00536CCC">
        <w:rPr>
          <w:b/>
          <w:bCs/>
        </w:rPr>
        <w:t>„</w:t>
      </w:r>
      <w:r w:rsidRPr="00536CCC">
        <w:t>1. § (1) 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</w:p>
    <w:p w14:paraId="76212064" w14:textId="77777777" w:rsidR="00536CCC" w:rsidRPr="00536CCC" w:rsidRDefault="00536CCC" w:rsidP="00536CC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önkormányzatnak az e rendelet hatálybalépése napján hatályos adórendelete szerinti adómentességet, adókedvezményt a 2021-ben végződő adóévben is biztosítania kell.</w:t>
      </w:r>
    </w:p>
    <w:p w14:paraId="6FE48C1E" w14:textId="5ABFD5D1" w:rsidR="00536CCC" w:rsidRPr="00536CCC" w:rsidRDefault="00536CCC" w:rsidP="00536CC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települési önkormányzat a 2021. évre új helyi adót, új települési adót nem jogosult bevezetni.”</w:t>
      </w:r>
    </w:p>
    <w:p w14:paraId="1E32A660" w14:textId="165715AE" w:rsidR="00D7349E" w:rsidRDefault="00D7349E" w:rsidP="00CB715A">
      <w:pPr>
        <w:pStyle w:val="NormlWeb"/>
        <w:spacing w:after="20" w:afterAutospacing="0"/>
        <w:jc w:val="both"/>
      </w:pPr>
      <w:r>
        <w:t xml:space="preserve">A jogalkotásról szóló 2010. évi CXXX. törvény (a továbbiakban: </w:t>
      </w:r>
      <w:proofErr w:type="spellStart"/>
      <w:r>
        <w:t>Jat</w:t>
      </w:r>
      <w:proofErr w:type="spellEnd"/>
      <w:r>
        <w:t xml:space="preserve">.) </w:t>
      </w:r>
      <w:r>
        <w:rPr>
          <w:b/>
          <w:bCs/>
        </w:rPr>
        <w:t>9. §</w:t>
      </w:r>
      <w:r>
        <w:t xml:space="preserve"> (1) bekezdése alapján „Nem hatályos jogszabály vagy jogszabályi rendelkezés nem módosítható vagy helyezhető hatályon kívül.</w:t>
      </w:r>
      <w:r w:rsidR="00CB715A">
        <w:t xml:space="preserve">” A </w:t>
      </w:r>
      <w:proofErr w:type="spellStart"/>
      <w:r w:rsidR="00CB715A">
        <w:t>Jat</w:t>
      </w:r>
      <w:proofErr w:type="spellEnd"/>
      <w:r w:rsidR="00CB715A">
        <w:t xml:space="preserve">. 9.§ </w:t>
      </w:r>
      <w:r>
        <w:t>(2)</w:t>
      </w:r>
      <w:r w:rsidR="00CB715A">
        <w:rPr>
          <w:vertAlign w:val="superscript"/>
        </w:rPr>
        <w:t xml:space="preserve"> </w:t>
      </w:r>
      <w:r w:rsidR="00CB715A">
        <w:t>bekezdése szerint „</w:t>
      </w:r>
      <w:r>
        <w:t>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a kihirdetett, de még hatályba nem lépett jogszabály vagy jogszabályi rendelkezés nem lép hatályba.</w:t>
      </w:r>
      <w:r w:rsidR="00CB715A">
        <w:t xml:space="preserve">” A </w:t>
      </w:r>
      <w:proofErr w:type="spellStart"/>
      <w:r w:rsidR="00CB715A">
        <w:t>Jat</w:t>
      </w:r>
      <w:proofErr w:type="spellEnd"/>
      <w:r w:rsidR="00CB715A">
        <w:t>. 9.§ (3) bekezdése értelmében „</w:t>
      </w:r>
      <w:r>
        <w:t>A kihirdetett, de még hatályba nem lépett jogszabály vagy jogszabályi rendelkezés tartalmának a (2) bekezdés szerinti megváltoztatását vagy hatályba nem lépését kimondó jogszabályi rendelkezés hatálybalépésének időpontját úgy kell meghatározni, hogy az megegyezzen azzal az időponttal, amikor a kihirdetett, de még hatályba nem lépett jogszabály vagy jogszabályi rendelkezés hatályba lépett volna.</w:t>
      </w:r>
      <w:r w:rsidR="00CB715A">
        <w:t>”</w:t>
      </w:r>
    </w:p>
    <w:p w14:paraId="00A6ABCC" w14:textId="77777777" w:rsidR="00CB715A" w:rsidRDefault="00CB715A" w:rsidP="00536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F8ACE9" w14:textId="4D29C299" w:rsidR="00CB715A" w:rsidRDefault="00CB715A" w:rsidP="00536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535/2020. (XII. 1.) Korm. rendeletet</w:t>
      </w:r>
      <w:r w:rsidR="00536CCC"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rendelkezéseire </w:t>
      </w:r>
      <w:r w:rsidR="00536CCC" w:rsidRPr="00536C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tekintettel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polgármesternek rendeletet kell alkotnia arról, hogy a kihirdetett, de még hatályba nem lépett helyi adó tárgyú önkormányzati rendelet nem lép hatályba. </w:t>
      </w:r>
    </w:p>
    <w:p w14:paraId="7BB5A7C0" w14:textId="77777777" w:rsidR="00CB715A" w:rsidRDefault="00CB715A" w:rsidP="00536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39531C" w14:textId="527B40FF" w:rsidR="00536CCC" w:rsidRDefault="00CB715A" w:rsidP="00536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tekintettel </w:t>
      </w:r>
      <w:r w:rsidR="009A25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259F" w:rsidRPr="009A259F">
        <w:rPr>
          <w:rFonts w:ascii="Times New Roman" w:eastAsia="Times New Roman" w:hAnsi="Times New Roman" w:cs="Times New Roman"/>
          <w:sz w:val="24"/>
          <w:szCs w:val="24"/>
          <w:lang w:eastAsia="hu-HU"/>
        </w:rPr>
        <w:t>17/2020. (IX.3.)</w:t>
      </w:r>
      <w:r w:rsidR="00536CCC">
        <w:rPr>
          <w:rFonts w:ascii="Times New Roman" w:hAnsi="Times New Roman" w:cs="Times New Roman"/>
          <w:sz w:val="24"/>
          <w:szCs w:val="24"/>
        </w:rPr>
        <w:t xml:space="preserve"> önkormányzati rendelet </w:t>
      </w:r>
      <w:r w:rsidR="009A259F">
        <w:rPr>
          <w:rFonts w:ascii="Times New Roman" w:hAnsi="Times New Roman" w:cs="Times New Roman"/>
          <w:sz w:val="24"/>
          <w:szCs w:val="24"/>
        </w:rPr>
        <w:t xml:space="preserve">1.§-a és 4.§-a, amely az idegenforgalmi adó bevezetéséről szól, </w:t>
      </w:r>
      <w:r w:rsidR="00536CCC">
        <w:rPr>
          <w:rFonts w:ascii="Times New Roman" w:hAnsi="Times New Roman" w:cs="Times New Roman"/>
          <w:sz w:val="24"/>
          <w:szCs w:val="24"/>
        </w:rPr>
        <w:t>nem léphet hatályba 2021. január 1-jén</w:t>
      </w:r>
      <w:r w:rsidR="009A2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686F5" w14:textId="72B5863F" w:rsidR="00536CCC" w:rsidRDefault="00536CCC" w:rsidP="00536CC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4ED9B" w14:textId="77777777" w:rsidR="000921C9" w:rsidRDefault="000921C9" w:rsidP="00DF1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Magyar Közlöny 261. számában került kihirdetésre az egyes adótörvények módosításáról szóló 2020. évi CXVIII. törvény (a továbbiakban: Mód. törvény). </w:t>
      </w:r>
    </w:p>
    <w:p w14:paraId="35EBBC9C" w14:textId="3F091D00" w:rsidR="000921C9" w:rsidRDefault="000921C9" w:rsidP="00DF1F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Mód. törvény </w:t>
      </w:r>
      <w:proofErr w:type="gramStart"/>
      <w:r w:rsidR="000B10DD">
        <w:rPr>
          <w:rFonts w:ascii="Times New Roman" w:eastAsia="Calibri" w:hAnsi="Times New Roman" w:cs="Times New Roman"/>
          <w:sz w:val="24"/>
          <w:szCs w:val="24"/>
        </w:rPr>
        <w:t>99..</w:t>
      </w:r>
      <w:proofErr w:type="gramEnd"/>
      <w:r w:rsidR="000B10DD">
        <w:rPr>
          <w:rFonts w:ascii="Times New Roman" w:eastAsia="Calibri" w:hAnsi="Times New Roman" w:cs="Times New Roman"/>
          <w:sz w:val="24"/>
          <w:szCs w:val="24"/>
        </w:rPr>
        <w:t>§-a és 100.§-a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módosítja a helyi adókról szóló 1990. évi C. törvény (a továbbiakban: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  helyi iparűzési adóra vonatkozó rendelkezéseit.</w:t>
      </w:r>
      <w:r w:rsidR="000B1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0DD">
        <w:rPr>
          <w:rFonts w:ascii="Times New Roman" w:eastAsia="Calibri" w:hAnsi="Times New Roman" w:cs="Times New Roman"/>
          <w:bCs/>
          <w:sz w:val="24"/>
          <w:szCs w:val="24"/>
        </w:rPr>
        <w:t>A módosítás következtében 2021. január 1-jétől megszűnik az ideiglenes jelleggel végzett iparűzési tevékenység adóztatása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8EC1C64" w14:textId="1AD9CEF2" w:rsidR="000921C9" w:rsidRDefault="000B10DD" w:rsidP="00DF1F6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adókról szóló </w:t>
      </w:r>
      <w:r>
        <w:rPr>
          <w:rFonts w:ascii="Times New Roman" w:hAnsi="Times New Roman" w:cs="Times New Roman"/>
          <w:sz w:val="24"/>
          <w:szCs w:val="24"/>
        </w:rPr>
        <w:t xml:space="preserve">15/2017. (XI.24.)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 </w:t>
      </w:r>
      <w:r w:rsidR="005A005B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rendelkezéseket az ideiglenes jelleggel végzett iparűzési adó</w:t>
      </w:r>
      <w:r w:rsidR="00FD4D64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="005A00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vonatkozóan, ezeket 2021. január 1. napjától hatályon kívül kell helyezni.</w:t>
      </w:r>
    </w:p>
    <w:p w14:paraId="04F8F104" w14:textId="7CA5862B" w:rsidR="00CB715A" w:rsidRDefault="009A259F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Kápolnásnyék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</w:t>
      </w:r>
      <w:r w:rsidR="001C25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536C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december 7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7817227" w14:textId="690AEC1A" w:rsidR="00667953" w:rsidRPr="003926B0" w:rsidRDefault="001614F2" w:rsidP="00CB71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="009A25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Podhorszki</w:t>
      </w:r>
      <w:proofErr w:type="spellEnd"/>
      <w:r w:rsidR="009A25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</w:t>
      </w:r>
    </w:p>
    <w:p w14:paraId="0C04FD24" w14:textId="2DC42DED" w:rsidR="00667953" w:rsidRDefault="00667953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polgármester</w:t>
      </w:r>
    </w:p>
    <w:p w14:paraId="146F5317" w14:textId="4EAC4DA9" w:rsidR="00CB715A" w:rsidRDefault="005A005B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7708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CB715A">
        <w:rPr>
          <w:rFonts w:ascii="Times New Roman" w:hAnsi="Times New Roman" w:cs="Times New Roman"/>
          <w:b/>
          <w:bCs/>
          <w:sz w:val="24"/>
          <w:szCs w:val="24"/>
        </w:rPr>
        <w:t>endelettervezet</w:t>
      </w:r>
    </w:p>
    <w:p w14:paraId="01E62EA3" w14:textId="77777777" w:rsidR="00CB715A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5780" w14:textId="01BE9178" w:rsidR="002C0023" w:rsidRPr="00E173DD" w:rsidRDefault="009A259F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3EF09F2" w14:textId="0F64123E" w:rsidR="002C0023" w:rsidRPr="00E173DD" w:rsidRDefault="009A259F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</w:t>
      </w:r>
      <w:r w:rsidR="00E879B6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Start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7660CDD1" w14:textId="770E3BD6" w:rsidR="00E879B6" w:rsidRPr="00E879B6" w:rsidRDefault="008E2C4B" w:rsidP="00E17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15/2017. (XI.24.) önkormányzati rendelet módosításáról</w:t>
      </w:r>
    </w:p>
    <w:p w14:paraId="2A929DB7" w14:textId="77777777" w:rsidR="00CB715A" w:rsidRDefault="00CB715A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22306ED9" w14:textId="505C7516" w:rsidR="003E4E34" w:rsidRDefault="008E2C4B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Kápolnásnyék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Önkormányzat Képviselő-testületének hatáskörében eljáró </w:t>
      </w:r>
      <w:r>
        <w:rPr>
          <w:rFonts w:ascii="Times New Roman" w:hAnsi="Times New Roman" w:cs="Times New Roman"/>
          <w:sz w:val="24"/>
          <w:szCs w:val="24"/>
        </w:rPr>
        <w:t>Kápolnásnyék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bekezdésében, valamint </w:t>
      </w:r>
      <w:r w:rsidR="003E4E34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adókról szóló 1990. évi C. törvény 1 § (1) bekezdésében kapott felhatalmazás alapján, az Alaptörvény 32. cikk (1) bekezdés h) pontjában meghatározott feladatkörben eljárva a következőket rendeli el.</w:t>
      </w:r>
    </w:p>
    <w:p w14:paraId="765BDC17" w14:textId="0B24D3B4" w:rsidR="008E2C4B" w:rsidRPr="008E2C4B" w:rsidRDefault="00E879B6" w:rsidP="008E2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Nem lép hatályba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 Község Önkormányzat Képviselő-testületének   a helyi adókról szóló 15/2017. (XI.24.) önkormányzati rendelet módosításáról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17/2020. (IX.3.) önkormányzati rendelet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1.§-a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3.§-a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és 4.§-a.</w:t>
      </w:r>
    </w:p>
    <w:p w14:paraId="3B1E822A" w14:textId="1C7458BB" w:rsidR="008E2C4B" w:rsidRPr="008E2C4B" w:rsidRDefault="008E2C4B" w:rsidP="008E2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3A80C8" w14:textId="0F0A1587" w:rsidR="009B58A4" w:rsidRDefault="00E173DD" w:rsidP="009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3DD">
        <w:rPr>
          <w:rFonts w:ascii="Times New Roman" w:eastAsia="Times New Roman" w:hAnsi="Times New Roman" w:cs="Times New Roman"/>
          <w:sz w:val="24"/>
          <w:szCs w:val="24"/>
          <w:lang w:eastAsia="hu-HU"/>
        </w:rPr>
        <w:t>2. §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58A4">
        <w:rPr>
          <w:rFonts w:ascii="Times New Roman" w:hAnsi="Times New Roman" w:cs="Times New Roman"/>
          <w:sz w:val="24"/>
          <w:szCs w:val="24"/>
        </w:rPr>
        <w:t xml:space="preserve"> (1) 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 Község Önkormányzat Képviselő-testületének   a helyi adókról szóló 15/2017. (XI.24.) önkormányzati rendelet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ének (a továbbiakban: Rendelet) </w:t>
      </w:r>
      <w:r w:rsidR="009B58A4">
        <w:rPr>
          <w:rFonts w:ascii="Times New Roman" w:hAnsi="Times New Roman" w:cs="Times New Roman"/>
          <w:sz w:val="24"/>
          <w:szCs w:val="24"/>
        </w:rPr>
        <w:t>9.§-a helyébe a következő rendelkezés lép:</w:t>
      </w:r>
    </w:p>
    <w:p w14:paraId="206B3AD2" w14:textId="0F498878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>
        <w:rPr>
          <w:rFonts w:ascii="Times New Roman" w:hAnsi="Times New Roman" w:cs="Times New Roman"/>
          <w:sz w:val="24"/>
          <w:szCs w:val="24"/>
        </w:rPr>
        <w:t>9.§ Adóköteles az önkormányzat illetékességi területén végzett vállalkozási tevékenység (a továbbiakban: iparűzési tevékenység).”</w:t>
      </w:r>
    </w:p>
    <w:p w14:paraId="4CBC4CAD" w14:textId="77777777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A Rendelet 10.§-a helyébe a következő rendelkezés lép:</w:t>
      </w:r>
    </w:p>
    <w:p w14:paraId="6ED66023" w14:textId="2198B877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„10.§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parűzési tevékenység esetén az adó évi mértéke az adóalap 2%-a.”</w:t>
      </w:r>
    </w:p>
    <w:p w14:paraId="66A79DD6" w14:textId="163B73A1" w:rsidR="003C02AB" w:rsidRPr="00E7212F" w:rsidRDefault="00E879B6" w:rsidP="00E1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  <w:r w:rsidRPr="00E879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C02AB" w:rsidRPr="00E7212F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2021. január 1. napján lép hatályba</w:t>
      </w:r>
      <w:r w:rsidR="00E7212F" w:rsidRPr="00E7212F">
        <w:rPr>
          <w:rFonts w:ascii="Times New Roman" w:hAnsi="Times New Roman" w:cs="Times New Roman"/>
          <w:sz w:val="24"/>
          <w:szCs w:val="24"/>
        </w:rPr>
        <w:t xml:space="preserve"> és 2021. január 2-án hatályát veszti.</w:t>
      </w:r>
    </w:p>
    <w:p w14:paraId="4A3224C9" w14:textId="77777777" w:rsidR="003C02AB" w:rsidRDefault="003C02AB" w:rsidP="003C02AB">
      <w:pPr>
        <w:spacing w:after="8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14:paraId="00BA14BB" w14:textId="4E4CE0B9" w:rsidR="003C02AB" w:rsidRDefault="008E2C4B" w:rsidP="003C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Podhorszki</w:t>
      </w:r>
      <w:proofErr w:type="spellEnd"/>
      <w:r>
        <w:rPr>
          <w:rFonts w:ascii="Times New Roman" w:hAnsi="Times New Roman"/>
          <w:sz w:val="24"/>
          <w:szCs w:val="24"/>
        </w:rPr>
        <w:t xml:space="preserve"> István</w:t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  <w:t xml:space="preserve">                  Szabóné </w:t>
      </w:r>
      <w:proofErr w:type="spellStart"/>
      <w:r w:rsidR="003C02AB">
        <w:rPr>
          <w:rFonts w:ascii="Times New Roman" w:hAnsi="Times New Roman"/>
          <w:sz w:val="24"/>
          <w:szCs w:val="24"/>
        </w:rPr>
        <w:t>Ánosi</w:t>
      </w:r>
      <w:proofErr w:type="spellEnd"/>
      <w:r w:rsidR="003C02AB">
        <w:rPr>
          <w:rFonts w:ascii="Times New Roman" w:hAnsi="Times New Roman"/>
          <w:sz w:val="24"/>
          <w:szCs w:val="24"/>
        </w:rPr>
        <w:t xml:space="preserve"> Ildikó </w:t>
      </w:r>
    </w:p>
    <w:p w14:paraId="7DB9F803" w14:textId="77777777" w:rsidR="003C02AB" w:rsidRDefault="003C02AB" w:rsidP="003C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14:paraId="4CE0912A" w14:textId="77777777" w:rsidR="003C02AB" w:rsidRDefault="003C02AB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62093" w14:textId="76985422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a mai napon kihirdetésre került:</w:t>
      </w:r>
    </w:p>
    <w:p w14:paraId="15FC6A77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D2083" w14:textId="012A94DB" w:rsidR="00667953" w:rsidRDefault="008E2C4B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</w:t>
      </w:r>
      <w:r w:rsidR="00667953">
        <w:rPr>
          <w:rFonts w:ascii="Times New Roman" w:hAnsi="Times New Roman"/>
          <w:sz w:val="24"/>
          <w:szCs w:val="24"/>
        </w:rPr>
        <w:t>, 20</w:t>
      </w:r>
      <w:r w:rsidR="003C02AB">
        <w:rPr>
          <w:rFonts w:ascii="Times New Roman" w:hAnsi="Times New Roman"/>
          <w:sz w:val="24"/>
          <w:szCs w:val="24"/>
        </w:rPr>
        <w:t>20</w:t>
      </w:r>
      <w:r w:rsidR="00667953">
        <w:rPr>
          <w:rFonts w:ascii="Times New Roman" w:hAnsi="Times New Roman"/>
          <w:sz w:val="24"/>
          <w:szCs w:val="24"/>
        </w:rPr>
        <w:t xml:space="preserve">. </w:t>
      </w:r>
      <w:r w:rsidR="00E173DD">
        <w:rPr>
          <w:rFonts w:ascii="Times New Roman" w:hAnsi="Times New Roman"/>
          <w:sz w:val="24"/>
          <w:szCs w:val="24"/>
        </w:rPr>
        <w:t xml:space="preserve">december </w:t>
      </w:r>
      <w:proofErr w:type="gramStart"/>
      <w:r w:rsidR="00E173DD">
        <w:rPr>
          <w:rFonts w:ascii="Times New Roman" w:hAnsi="Times New Roman"/>
          <w:sz w:val="24"/>
          <w:szCs w:val="24"/>
        </w:rPr>
        <w:t xml:space="preserve">  </w:t>
      </w:r>
      <w:r w:rsidR="00667953">
        <w:rPr>
          <w:rFonts w:ascii="Times New Roman" w:hAnsi="Times New Roman"/>
          <w:sz w:val="24"/>
          <w:szCs w:val="24"/>
        </w:rPr>
        <w:t>.</w:t>
      </w:r>
      <w:proofErr w:type="gramEnd"/>
    </w:p>
    <w:p w14:paraId="34250DCB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71E4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F071E4">
        <w:rPr>
          <w:rFonts w:ascii="Times New Roman" w:hAnsi="Times New Roman"/>
          <w:sz w:val="24"/>
          <w:szCs w:val="24"/>
        </w:rPr>
        <w:t>Ánosi</w:t>
      </w:r>
      <w:proofErr w:type="spellEnd"/>
      <w:r w:rsidR="00F071E4">
        <w:rPr>
          <w:rFonts w:ascii="Times New Roman" w:hAnsi="Times New Roman"/>
          <w:sz w:val="24"/>
          <w:szCs w:val="24"/>
        </w:rPr>
        <w:t xml:space="preserve"> Ildikó</w:t>
      </w:r>
    </w:p>
    <w:p w14:paraId="0C8EF42C" w14:textId="4A361745" w:rsidR="00667953" w:rsidRDefault="00667953" w:rsidP="006679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  <w:bookmarkEnd w:id="1"/>
    </w:p>
    <w:p w14:paraId="6686A82E" w14:textId="77777777" w:rsidR="00E83BD3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D5B139" w14:textId="77777777" w:rsidR="00E83BD3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3D9504F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710CFF5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938B952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1B3FFE4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B4C4B3" w14:textId="202A4C0B" w:rsidR="00706F41" w:rsidRPr="007E3408" w:rsidRDefault="00706F41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Előzetes hatásvizsgálat</w:t>
      </w:r>
    </w:p>
    <w:p w14:paraId="13EAE37E" w14:textId="77777777" w:rsidR="00706F41" w:rsidRPr="007E3408" w:rsidRDefault="00706F41" w:rsidP="005821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3D8AAA" w14:textId="77777777" w:rsidR="000921C9" w:rsidRDefault="000921C9" w:rsidP="00092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08FD78F9" w14:textId="77777777" w:rsidR="000921C9" w:rsidRDefault="000921C9" w:rsidP="00092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7F169A6E" w14:textId="77777777" w:rsidR="000921C9" w:rsidRDefault="000921C9" w:rsidP="0009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15/2017. (XI.24.) önkormányzati rendelet módosításáról</w:t>
      </w:r>
    </w:p>
    <w:p w14:paraId="52C5F02B" w14:textId="66ED50B1" w:rsidR="001614F2" w:rsidRPr="007E3408" w:rsidRDefault="001614F2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56F807B" w14:textId="77777777" w:rsidR="00A50F37" w:rsidRDefault="00A50F37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BDA0708" w14:textId="7ADD1CAD" w:rsidR="00706F41" w:rsidRPr="007E3408" w:rsidRDefault="00706F41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264CA7DB" w14:textId="77777777" w:rsidR="00706F41" w:rsidRPr="007E3408" w:rsidRDefault="00706F41" w:rsidP="00706F4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F1A365" w14:textId="65905D4F" w:rsidR="008342FB" w:rsidRPr="007E3408" w:rsidRDefault="001614F2" w:rsidP="0083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Társadalmi</w:t>
      </w:r>
      <w:r w:rsidR="008342FB"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hatás: </w:t>
      </w:r>
      <w:r w:rsidR="007E3408"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7E3408"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535/2020. (XII.1.) Korm. rendeletnek megfelelően </w:t>
      </w:r>
      <w:r w:rsidR="007E3408" w:rsidRPr="007E3408">
        <w:rPr>
          <w:rFonts w:ascii="Times New Roman" w:hAnsi="Times New Roman" w:cs="Times New Roman"/>
          <w:sz w:val="24"/>
          <w:szCs w:val="24"/>
        </w:rPr>
        <w:t xml:space="preserve">a helyi adókról szóló </w:t>
      </w:r>
      <w:r w:rsidR="00763E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15/2017. (XI.24.) </w:t>
      </w:r>
      <w:r w:rsidR="007E3408" w:rsidRPr="007E3408">
        <w:rPr>
          <w:rFonts w:ascii="Times New Roman" w:hAnsi="Times New Roman" w:cs="Times New Roman"/>
          <w:sz w:val="24"/>
          <w:szCs w:val="24"/>
        </w:rPr>
        <w:t xml:space="preserve">rendelet </w:t>
      </w:r>
      <w:r w:rsidR="00763E08">
        <w:rPr>
          <w:rFonts w:ascii="Times New Roman" w:hAnsi="Times New Roman" w:cs="Times New Roman"/>
          <w:sz w:val="24"/>
          <w:szCs w:val="24"/>
        </w:rPr>
        <w:t xml:space="preserve">idegenforgalmi adó bevezetésére vonatkozó rendelkezése </w:t>
      </w:r>
      <w:r w:rsidR="007E3408" w:rsidRPr="007E3408">
        <w:rPr>
          <w:rFonts w:ascii="Times New Roman" w:hAnsi="Times New Roman" w:cs="Times New Roman"/>
          <w:sz w:val="24"/>
          <w:szCs w:val="24"/>
        </w:rPr>
        <w:t xml:space="preserve">nem lép hatályba. Így </w:t>
      </w:r>
      <w:r w:rsidR="008342FB"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763E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adóalanyok</w:t>
      </w:r>
      <w:r w:rsidR="008342FB"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továbbra is </w:t>
      </w:r>
      <w:r w:rsidR="00763E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8342FB"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rendeletben meghatározottak szerint teljesítik fizetési kötelezettségüket.</w:t>
      </w:r>
    </w:p>
    <w:p w14:paraId="6960AAEA" w14:textId="77777777" w:rsidR="00A50F37" w:rsidRDefault="00A50F37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986388E" w14:textId="2FC8AB27" w:rsidR="008342FB" w:rsidRPr="007E3408" w:rsidRDefault="008342FB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Gazdasági, költségvetési hatása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rendeletnek gazdasági, költségvetési hatása érezhető lesz, mivel az adókból, köztük </w:t>
      </w:r>
      <w:r w:rsidR="00CB71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bevezetésre szánt </w:t>
      </w:r>
      <w:r w:rsidR="00763E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idegenforgalmi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adóból az önkormányzatnak bevétele származ</w:t>
      </w:r>
      <w:r w:rsidR="007E3408"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 volna.   A</w:t>
      </w:r>
      <w:r w:rsidRPr="007E3408">
        <w:rPr>
          <w:rFonts w:ascii="Times New Roman" w:hAnsi="Times New Roman" w:cs="Times New Roman"/>
          <w:sz w:val="24"/>
          <w:szCs w:val="24"/>
        </w:rPr>
        <w:t>z önkormányzat költségvetése bevételi oldalról kevesebb forráshoz jut</w:t>
      </w:r>
    </w:p>
    <w:p w14:paraId="1EAC489B" w14:textId="2C9937BD" w:rsidR="007E3408" w:rsidRPr="007E3408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31A7F8" w14:textId="301A727E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Környezeti, egészségi következményei: </w:t>
      </w:r>
      <w:r w:rsidRPr="007E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rendelet-tervezetnek környezeti és egészségi hatása nincs. </w:t>
      </w:r>
    </w:p>
    <w:p w14:paraId="3654CBB6" w14:textId="77777777" w:rsidR="007E3408" w:rsidRPr="007E3408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03CD5CB" w14:textId="693C37EB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Adminisztratív </w:t>
      </w:r>
      <w:proofErr w:type="spellStart"/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terheket</w:t>
      </w:r>
      <w:proofErr w:type="spellEnd"/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befolyásoló hatása: 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megalkotásának adminisztratív </w:t>
      </w:r>
      <w:proofErr w:type="spellStart"/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terheket</w:t>
      </w:r>
      <w:proofErr w:type="spellEnd"/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befolyásoló hatása nincs</w:t>
      </w:r>
      <w:r w:rsidR="00F4162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C42727" w14:textId="77777777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6A1D0" w14:textId="5F3210D6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rendelet megalkotásának szükségessége, a jogalkotás elmaradásának várható következményei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elfogadását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szintű jogszabálynak való megfelelés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teszi szükségessé.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3408">
        <w:rPr>
          <w:rFonts w:ascii="Times New Roman" w:hAnsi="Times New Roman" w:cs="Times New Roman"/>
          <w:sz w:val="24"/>
          <w:szCs w:val="24"/>
        </w:rPr>
        <w:t xml:space="preserve">A rendelet megalkotásának elmulasztása esetén a Kormányhivatal törvényességi </w:t>
      </w:r>
      <w:r w:rsidR="00763E08">
        <w:rPr>
          <w:rFonts w:ascii="Times New Roman" w:hAnsi="Times New Roman" w:cs="Times New Roman"/>
          <w:sz w:val="24"/>
          <w:szCs w:val="24"/>
        </w:rPr>
        <w:t>felügyeleti intézkedéssel élhet</w:t>
      </w:r>
      <w:r w:rsidRPr="007E3408">
        <w:rPr>
          <w:rFonts w:ascii="Times New Roman" w:hAnsi="Times New Roman" w:cs="Times New Roman"/>
          <w:sz w:val="24"/>
          <w:szCs w:val="24"/>
        </w:rPr>
        <w:t>.</w:t>
      </w:r>
    </w:p>
    <w:p w14:paraId="079E7C3E" w14:textId="3007888B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35B99F" w14:textId="77777777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rendelet alkalmazásához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zükséges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személyi, szervezeti, tárgyi és pénzügyi feltételek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11EE3F4" w14:textId="77777777" w:rsidR="007E3408" w:rsidRPr="007E3408" w:rsidRDefault="007E3408" w:rsidP="007E3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rendelet alkalmazásának személyi, szervezeti, tárgyi és pénzügyi   feltételei biztosítottak. </w:t>
      </w:r>
    </w:p>
    <w:p w14:paraId="23327C2C" w14:textId="0FA21B27" w:rsidR="00CB715A" w:rsidRDefault="00CB715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F855D9" w14:textId="77777777" w:rsidR="00FD4D64" w:rsidRDefault="00FD4D64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C06F6" w14:textId="5C2F71ED" w:rsidR="00706F41" w:rsidRDefault="00706F41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Indokolás</w:t>
      </w:r>
    </w:p>
    <w:p w14:paraId="4AF2373E" w14:textId="77777777" w:rsidR="000921C9" w:rsidRDefault="000921C9" w:rsidP="00092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493E28A7" w14:textId="77777777" w:rsidR="000921C9" w:rsidRDefault="000921C9" w:rsidP="00092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70AA746B" w14:textId="77777777" w:rsidR="000921C9" w:rsidRDefault="000921C9" w:rsidP="0009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15/2017. (XI.24.) önkormányzati rendelet módosításáról</w:t>
      </w:r>
    </w:p>
    <w:p w14:paraId="2B710572" w14:textId="77777777" w:rsidR="00A50F37" w:rsidRDefault="00A50F37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4F0AA64" w14:textId="416C82A7" w:rsidR="00CB715A" w:rsidRDefault="00CB715A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51D61075" w14:textId="77777777" w:rsidR="004B1358" w:rsidRDefault="004B1358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C9207" w14:textId="6CF36E29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14:paraId="3E1AE358" w14:textId="77777777" w:rsidR="00706F41" w:rsidRPr="009429A3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6E2F21" w14:textId="77777777" w:rsidR="00F41628" w:rsidRPr="009429A3" w:rsidRDefault="00F41628" w:rsidP="00F4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A3">
        <w:rPr>
          <w:rFonts w:ascii="Times New Roman" w:hAnsi="Times New Roman" w:cs="Times New Roman"/>
          <w:sz w:val="24"/>
          <w:szCs w:val="24"/>
        </w:rPr>
        <w:t>A Kormány 2020. december 1. napján kihirdette a koronavírus-világjárvány nemzetgazdaságot érintő hatásának enyhítése érdekében szükséges helyi adó intézkedésről szóló 535/2020. (XII. 1.) Korm. rendeletet.</w:t>
      </w:r>
    </w:p>
    <w:p w14:paraId="6812F2AE" w14:textId="77777777" w:rsidR="00F41628" w:rsidRPr="009429A3" w:rsidRDefault="00F41628" w:rsidP="00F41628">
      <w:pPr>
        <w:pStyle w:val="NormlWeb"/>
        <w:spacing w:before="0" w:beforeAutospacing="0" w:after="0" w:afterAutospacing="0"/>
        <w:ind w:firstLine="180"/>
        <w:jc w:val="both"/>
      </w:pPr>
      <w:r w:rsidRPr="009429A3">
        <w:rPr>
          <w:b/>
          <w:bCs/>
        </w:rPr>
        <w:lastRenderedPageBreak/>
        <w:t>„</w:t>
      </w:r>
      <w:r w:rsidRPr="009429A3">
        <w:t>1. § (1) 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</w:p>
    <w:p w14:paraId="39F4FA6B" w14:textId="77777777" w:rsidR="00F41628" w:rsidRPr="009429A3" w:rsidRDefault="00F41628" w:rsidP="00F4162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önkormányzatnak az e rendelet hatálybalépése napján hatályos adórendelete szerinti adómentességet, adókedvezményt a 2021-ben végződő adóévben is biztosítania kell.</w:t>
      </w:r>
    </w:p>
    <w:p w14:paraId="0637A25B" w14:textId="77777777" w:rsidR="00F41628" w:rsidRPr="009429A3" w:rsidRDefault="00F41628" w:rsidP="00F4162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települési önkormányzat a 2021. évre új helyi adót, új települési adót nem jogosult bevezetni.”</w:t>
      </w:r>
    </w:p>
    <w:p w14:paraId="1D31015F" w14:textId="77777777" w:rsidR="00F41628" w:rsidRPr="009429A3" w:rsidRDefault="00F41628" w:rsidP="00F41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97E043" w14:textId="72ABD9D9" w:rsidR="00F41628" w:rsidRPr="009429A3" w:rsidRDefault="00F41628" w:rsidP="00F41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tekintettel </w:t>
      </w:r>
      <w:r w:rsidR="00B51E6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</w:t>
      </w:r>
      <w:r w:rsidR="00B51E60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a helyi adókról szóló 15/2017. (XI.24.) önkormányzati rendelet módosításáról szóló 17/2020. (IX.3.) önkormányzati rendeletének</w:t>
      </w:r>
      <w:r w:rsidR="00B51E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51E60">
        <w:rPr>
          <w:rFonts w:ascii="Times New Roman" w:hAnsi="Times New Roman" w:cs="Times New Roman"/>
          <w:sz w:val="24"/>
          <w:szCs w:val="24"/>
        </w:rPr>
        <w:t xml:space="preserve">az idegenforgalmi adó bevetetésére vonatkozó rendelkezése </w:t>
      </w:r>
      <w:r w:rsidR="009429A3" w:rsidRPr="009429A3">
        <w:rPr>
          <w:rFonts w:ascii="Times New Roman" w:hAnsi="Times New Roman" w:cs="Times New Roman"/>
          <w:sz w:val="24"/>
          <w:szCs w:val="24"/>
        </w:rPr>
        <w:t>ellentétessé vált magasabb szintű jogszabály, az</w:t>
      </w:r>
      <w:r w:rsidR="009429A3">
        <w:rPr>
          <w:rFonts w:ascii="Times New Roman" w:hAnsi="Times New Roman" w:cs="Times New Roman"/>
          <w:sz w:val="24"/>
          <w:szCs w:val="24"/>
        </w:rPr>
        <w:t xml:space="preserve"> </w:t>
      </w:r>
      <w:r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535/2020. (XII.1.) Korm. rendelet előírásaival, így szükséges </w:t>
      </w:r>
      <w:r w:rsidR="00B51E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</w:t>
      </w:r>
      <w:r w:rsidR="009429A3"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nem lép</w:t>
      </w:r>
      <w:r w:rsid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>tetés</w:t>
      </w:r>
      <w:r w:rsidR="009429A3" w:rsidRPr="009429A3">
        <w:rPr>
          <w:rFonts w:ascii="Times New Roman" w:eastAsia="Times New Roman" w:hAnsi="Times New Roman" w:cs="Times New Roman"/>
          <w:sz w:val="24"/>
          <w:szCs w:val="24"/>
          <w:lang w:eastAsia="hu-HU"/>
        </w:rPr>
        <w:t>éről rendelkezni.</w:t>
      </w:r>
    </w:p>
    <w:p w14:paraId="1C79CF52" w14:textId="45D14A60" w:rsidR="009429A3" w:rsidRDefault="009429A3" w:rsidP="00F4162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hu-HU"/>
        </w:rPr>
      </w:pPr>
    </w:p>
    <w:p w14:paraId="3890005B" w14:textId="131A5EED" w:rsidR="00B51E60" w:rsidRDefault="00B51E60" w:rsidP="00B51E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Az egyes adótörvények módosításáról szóló 2020. évi CXVIII. törvény 99.§-a és 100.§-a módosít</w:t>
      </w:r>
      <w:r>
        <w:rPr>
          <w:rFonts w:ascii="Times New Roman" w:eastAsia="Calibri" w:hAnsi="Times New Roman" w:cs="Times New Roman"/>
          <w:sz w:val="24"/>
          <w:szCs w:val="24"/>
        </w:rPr>
        <w:t>otta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helyi adókról szóló 1990. évi C. törvény helyi iparűzési adóra vonatkozó rendelkezéseit. </w:t>
      </w:r>
      <w:r>
        <w:rPr>
          <w:rFonts w:ascii="Times New Roman" w:eastAsia="Calibri" w:hAnsi="Times New Roman" w:cs="Times New Roman"/>
          <w:bCs/>
          <w:sz w:val="24"/>
          <w:szCs w:val="24"/>
        </w:rPr>
        <w:t>A módosítás következtében 2021. január 1-jétől megszűnik az ideiglenes jelleggel végzett iparűzési tevékenység adóztatása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6A74E2" w14:textId="77777777" w:rsidR="00B51E60" w:rsidRDefault="00B51E60" w:rsidP="00B51E60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 helyi adókról szóló </w:t>
      </w:r>
      <w:r>
        <w:rPr>
          <w:rFonts w:ascii="Times New Roman" w:hAnsi="Times New Roman" w:cs="Times New Roman"/>
          <w:sz w:val="24"/>
          <w:szCs w:val="24"/>
        </w:rPr>
        <w:t xml:space="preserve">15/2017. (XI.24.)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tartalmaz rendelkezéseket az ideiglenes jelleggel végzett iparűzési adó vonatkozóan, ezeket 2021. január 1. napjától hatályon kívül kell helyezni.</w:t>
      </w:r>
    </w:p>
    <w:p w14:paraId="091F1820" w14:textId="77777777" w:rsidR="00B51E60" w:rsidRDefault="00B51E60" w:rsidP="00F4162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hu-HU"/>
        </w:rPr>
      </w:pPr>
    </w:p>
    <w:p w14:paraId="33EEFE0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Részletes indokolás</w:t>
      </w:r>
    </w:p>
    <w:p w14:paraId="729386F0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AC9AD4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1.§ -hoz</w:t>
      </w:r>
    </w:p>
    <w:p w14:paraId="18BC716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5EAD17" w14:textId="668E2B73" w:rsidR="009429A3" w:rsidRDefault="00B51E60" w:rsidP="009429A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 adókról szóló 15/2017. (XI.24.) önkormányzati rendelet módosításáról szóló 17/2020. (IX.3.) önkormányzati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1.§-a, 3.§-a és 4.§-a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hatályba nem léptetéséről rendelkezik</w:t>
      </w:r>
      <w:r w:rsidR="009429A3">
        <w:rPr>
          <w:rFonts w:ascii="Times New Roman" w:hAnsi="Times New Roman" w:cs="Times New Roman"/>
          <w:sz w:val="24"/>
          <w:szCs w:val="24"/>
        </w:rPr>
        <w:t xml:space="preserve">, mivel </w:t>
      </w:r>
      <w:r>
        <w:rPr>
          <w:rFonts w:ascii="Times New Roman" w:hAnsi="Times New Roman" w:cs="Times New Roman"/>
          <w:sz w:val="24"/>
          <w:szCs w:val="24"/>
        </w:rPr>
        <w:t>ezen szakaszok tartalmazzák a bevezetésre szánt idegenforgalmi adó szabályait.</w:t>
      </w:r>
    </w:p>
    <w:p w14:paraId="625492B7" w14:textId="0E530E1E" w:rsidR="00706F41" w:rsidRDefault="00706F41" w:rsidP="00706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</w:t>
      </w:r>
    </w:p>
    <w:p w14:paraId="7DA1C4E7" w14:textId="53CFDDBE" w:rsidR="00A65E58" w:rsidRDefault="00B51E60" w:rsidP="00B5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adókról szóló 15/2017. (XI.24.)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iparűzési adó</w:t>
      </w:r>
      <w:r w:rsidR="00A65E58">
        <w:rPr>
          <w:rFonts w:ascii="Times New Roman" w:eastAsia="Times New Roman" w:hAnsi="Times New Roman" w:cs="Times New Roman"/>
          <w:sz w:val="24"/>
          <w:szCs w:val="24"/>
          <w:lang w:eastAsia="hu-HU"/>
        </w:rPr>
        <w:t>ra vonatkozó rendelkezéseit tartalmazza, az</w:t>
      </w:r>
      <w:r w:rsidR="00A65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ideiglenes jelleggel végzett </w:t>
      </w:r>
      <w:r w:rsidR="00A65E58">
        <w:rPr>
          <w:rFonts w:ascii="Times New Roman" w:eastAsia="Times New Roman" w:hAnsi="Times New Roman" w:cs="Times New Roman"/>
          <w:sz w:val="24"/>
          <w:szCs w:val="24"/>
          <w:lang w:eastAsia="hu-HU"/>
        </w:rPr>
        <w:t>iparűzési adóra vonatkozó szabályozást helyezi hatályon kívül.</w:t>
      </w:r>
    </w:p>
    <w:p w14:paraId="6CE3F0AA" w14:textId="2FC6EDE9" w:rsidR="00706F41" w:rsidRDefault="009429A3" w:rsidP="00A65E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706F41">
        <w:rPr>
          <w:rFonts w:ascii="Times New Roman" w:eastAsia="Times New Roman" w:hAnsi="Times New Roman" w:cs="Times New Roman"/>
          <w:sz w:val="24"/>
          <w:szCs w:val="24"/>
          <w:lang w:eastAsia="hu-HU"/>
        </w:rPr>
        <w:t>.§-hoz</w:t>
      </w:r>
    </w:p>
    <w:p w14:paraId="51D56BBA" w14:textId="02D8D666" w:rsidR="00706F41" w:rsidRDefault="00706F41" w:rsidP="004B1358">
      <w:pPr>
        <w:spacing w:after="8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léptető </w:t>
      </w:r>
      <w:r w:rsidR="00E7212F">
        <w:rPr>
          <w:rFonts w:ascii="Times New Roman" w:eastAsia="Times New Roman" w:hAnsi="Times New Roman"/>
          <w:sz w:val="24"/>
          <w:szCs w:val="24"/>
          <w:lang w:eastAsia="hu-HU"/>
        </w:rPr>
        <w:t xml:space="preserve">és hatályon kívül helyező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rendelkezés</w:t>
      </w:r>
      <w:r w:rsidR="00325B62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ket tartalmaz.</w:t>
      </w:r>
    </w:p>
    <w:sectPr w:rsidR="0070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8F09" w14:textId="77777777" w:rsidR="006265FA" w:rsidRDefault="006265FA" w:rsidP="002F6B59">
      <w:pPr>
        <w:spacing w:after="0" w:line="240" w:lineRule="auto"/>
      </w:pPr>
      <w:r>
        <w:separator/>
      </w:r>
    </w:p>
  </w:endnote>
  <w:endnote w:type="continuationSeparator" w:id="0">
    <w:p w14:paraId="729FC879" w14:textId="77777777" w:rsidR="006265FA" w:rsidRDefault="006265FA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A61C" w14:textId="77777777" w:rsidR="006265FA" w:rsidRDefault="006265FA" w:rsidP="002F6B59">
      <w:pPr>
        <w:spacing w:after="0" w:line="240" w:lineRule="auto"/>
      </w:pPr>
      <w:r>
        <w:separator/>
      </w:r>
    </w:p>
  </w:footnote>
  <w:footnote w:type="continuationSeparator" w:id="0">
    <w:p w14:paraId="0C75C425" w14:textId="77777777" w:rsidR="006265FA" w:rsidRDefault="006265FA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16F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98E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0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7500D"/>
    <w:multiLevelType w:val="hybridMultilevel"/>
    <w:tmpl w:val="76F2B4E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4A9B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B0A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43855"/>
    <w:multiLevelType w:val="hybridMultilevel"/>
    <w:tmpl w:val="217C01B4"/>
    <w:lvl w:ilvl="0" w:tplc="91A0117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7E61"/>
    <w:multiLevelType w:val="hybridMultilevel"/>
    <w:tmpl w:val="274257F0"/>
    <w:lvl w:ilvl="0" w:tplc="886C12D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2"/>
    <w:lvlOverride w:ilvl="0">
      <w:startOverride w:val="4"/>
    </w:lvlOverride>
  </w:num>
  <w:num w:numId="4">
    <w:abstractNumId w:val="17"/>
  </w:num>
  <w:num w:numId="5">
    <w:abstractNumId w:val="9"/>
  </w:num>
  <w:num w:numId="6">
    <w:abstractNumId w:val="14"/>
  </w:num>
  <w:num w:numId="7">
    <w:abstractNumId w:val="18"/>
  </w:num>
  <w:num w:numId="8">
    <w:abstractNumId w:val="0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6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5F86"/>
    <w:rsid w:val="00050F57"/>
    <w:rsid w:val="00054EF8"/>
    <w:rsid w:val="00055A4B"/>
    <w:rsid w:val="00056100"/>
    <w:rsid w:val="00071631"/>
    <w:rsid w:val="0007702B"/>
    <w:rsid w:val="00083924"/>
    <w:rsid w:val="000921C9"/>
    <w:rsid w:val="000A7174"/>
    <w:rsid w:val="000B10DD"/>
    <w:rsid w:val="000C0B0E"/>
    <w:rsid w:val="000E01FC"/>
    <w:rsid w:val="000F4784"/>
    <w:rsid w:val="00151B9F"/>
    <w:rsid w:val="0015466D"/>
    <w:rsid w:val="001614F2"/>
    <w:rsid w:val="0016628E"/>
    <w:rsid w:val="001828EF"/>
    <w:rsid w:val="001853F7"/>
    <w:rsid w:val="00191FC1"/>
    <w:rsid w:val="001956F5"/>
    <w:rsid w:val="001A1B05"/>
    <w:rsid w:val="001A1C1F"/>
    <w:rsid w:val="001A4735"/>
    <w:rsid w:val="001C1340"/>
    <w:rsid w:val="001C2501"/>
    <w:rsid w:val="001C4BF6"/>
    <w:rsid w:val="001C70F2"/>
    <w:rsid w:val="001E21A3"/>
    <w:rsid w:val="00205165"/>
    <w:rsid w:val="00225C52"/>
    <w:rsid w:val="00226682"/>
    <w:rsid w:val="00227EBB"/>
    <w:rsid w:val="00241086"/>
    <w:rsid w:val="00250D9A"/>
    <w:rsid w:val="00255ADD"/>
    <w:rsid w:val="00264574"/>
    <w:rsid w:val="002853EB"/>
    <w:rsid w:val="00297391"/>
    <w:rsid w:val="002A722A"/>
    <w:rsid w:val="002C0023"/>
    <w:rsid w:val="002C7324"/>
    <w:rsid w:val="002E4EC8"/>
    <w:rsid w:val="002F0C5C"/>
    <w:rsid w:val="002F6B59"/>
    <w:rsid w:val="002F7058"/>
    <w:rsid w:val="00325B62"/>
    <w:rsid w:val="003926B0"/>
    <w:rsid w:val="00392A18"/>
    <w:rsid w:val="003A1FD5"/>
    <w:rsid w:val="003A4867"/>
    <w:rsid w:val="003B5803"/>
    <w:rsid w:val="003C02AB"/>
    <w:rsid w:val="003C439E"/>
    <w:rsid w:val="003E3385"/>
    <w:rsid w:val="003E4E34"/>
    <w:rsid w:val="004112A2"/>
    <w:rsid w:val="004276A8"/>
    <w:rsid w:val="0044578F"/>
    <w:rsid w:val="0045417C"/>
    <w:rsid w:val="00455AF2"/>
    <w:rsid w:val="00470195"/>
    <w:rsid w:val="00474683"/>
    <w:rsid w:val="00492C0A"/>
    <w:rsid w:val="004A0EFE"/>
    <w:rsid w:val="004B1358"/>
    <w:rsid w:val="004B2FAE"/>
    <w:rsid w:val="004C5AFA"/>
    <w:rsid w:val="004D4274"/>
    <w:rsid w:val="004D7459"/>
    <w:rsid w:val="00500D73"/>
    <w:rsid w:val="00501AAE"/>
    <w:rsid w:val="005339CE"/>
    <w:rsid w:val="00536CCC"/>
    <w:rsid w:val="005446C8"/>
    <w:rsid w:val="005821ED"/>
    <w:rsid w:val="00584582"/>
    <w:rsid w:val="005A005B"/>
    <w:rsid w:val="005A488A"/>
    <w:rsid w:val="005F738A"/>
    <w:rsid w:val="006265FA"/>
    <w:rsid w:val="00650190"/>
    <w:rsid w:val="00667953"/>
    <w:rsid w:val="00682065"/>
    <w:rsid w:val="00693142"/>
    <w:rsid w:val="00697F74"/>
    <w:rsid w:val="006B6E64"/>
    <w:rsid w:val="006C5637"/>
    <w:rsid w:val="006C5CC4"/>
    <w:rsid w:val="006E3364"/>
    <w:rsid w:val="006F5D83"/>
    <w:rsid w:val="00700736"/>
    <w:rsid w:val="00706F41"/>
    <w:rsid w:val="007209DF"/>
    <w:rsid w:val="00750F6C"/>
    <w:rsid w:val="00763E08"/>
    <w:rsid w:val="0077520A"/>
    <w:rsid w:val="0078013E"/>
    <w:rsid w:val="00781D26"/>
    <w:rsid w:val="007A5085"/>
    <w:rsid w:val="007E3408"/>
    <w:rsid w:val="007F2F14"/>
    <w:rsid w:val="00800B6C"/>
    <w:rsid w:val="00821ED6"/>
    <w:rsid w:val="008342FB"/>
    <w:rsid w:val="00870494"/>
    <w:rsid w:val="008719A9"/>
    <w:rsid w:val="00886A8A"/>
    <w:rsid w:val="008A0EB7"/>
    <w:rsid w:val="008E2C4B"/>
    <w:rsid w:val="008E59A0"/>
    <w:rsid w:val="00915A75"/>
    <w:rsid w:val="00916038"/>
    <w:rsid w:val="009429A3"/>
    <w:rsid w:val="0094506B"/>
    <w:rsid w:val="00951003"/>
    <w:rsid w:val="00971C22"/>
    <w:rsid w:val="009808FF"/>
    <w:rsid w:val="00985835"/>
    <w:rsid w:val="00986E13"/>
    <w:rsid w:val="009935DE"/>
    <w:rsid w:val="00997824"/>
    <w:rsid w:val="009A259F"/>
    <w:rsid w:val="009A5D5F"/>
    <w:rsid w:val="009B3E40"/>
    <w:rsid w:val="009B58A4"/>
    <w:rsid w:val="009C5EA1"/>
    <w:rsid w:val="009D6A6C"/>
    <w:rsid w:val="009E0E74"/>
    <w:rsid w:val="009E2E2B"/>
    <w:rsid w:val="009F0BEC"/>
    <w:rsid w:val="00A007B6"/>
    <w:rsid w:val="00A0447B"/>
    <w:rsid w:val="00A2201C"/>
    <w:rsid w:val="00A41915"/>
    <w:rsid w:val="00A50F37"/>
    <w:rsid w:val="00A61773"/>
    <w:rsid w:val="00A6572E"/>
    <w:rsid w:val="00A65E58"/>
    <w:rsid w:val="00AC016A"/>
    <w:rsid w:val="00AE20F9"/>
    <w:rsid w:val="00B24F4B"/>
    <w:rsid w:val="00B25B15"/>
    <w:rsid w:val="00B30AD1"/>
    <w:rsid w:val="00B31EBA"/>
    <w:rsid w:val="00B36D38"/>
    <w:rsid w:val="00B420BA"/>
    <w:rsid w:val="00B51E60"/>
    <w:rsid w:val="00B70ADE"/>
    <w:rsid w:val="00B900CF"/>
    <w:rsid w:val="00BA5213"/>
    <w:rsid w:val="00BB65D3"/>
    <w:rsid w:val="00BC0602"/>
    <w:rsid w:val="00BC171F"/>
    <w:rsid w:val="00BE13C1"/>
    <w:rsid w:val="00BE7EC6"/>
    <w:rsid w:val="00BF46C7"/>
    <w:rsid w:val="00C0474A"/>
    <w:rsid w:val="00C2007B"/>
    <w:rsid w:val="00C23380"/>
    <w:rsid w:val="00C348EC"/>
    <w:rsid w:val="00C67596"/>
    <w:rsid w:val="00C85E14"/>
    <w:rsid w:val="00C87AFA"/>
    <w:rsid w:val="00C90CB0"/>
    <w:rsid w:val="00CA14F8"/>
    <w:rsid w:val="00CB715A"/>
    <w:rsid w:val="00CE3BC3"/>
    <w:rsid w:val="00CE3FCF"/>
    <w:rsid w:val="00CF3915"/>
    <w:rsid w:val="00CF3C8A"/>
    <w:rsid w:val="00CF5398"/>
    <w:rsid w:val="00D03AF1"/>
    <w:rsid w:val="00D115B0"/>
    <w:rsid w:val="00D24406"/>
    <w:rsid w:val="00D25779"/>
    <w:rsid w:val="00D30EE0"/>
    <w:rsid w:val="00D34882"/>
    <w:rsid w:val="00D42149"/>
    <w:rsid w:val="00D5031F"/>
    <w:rsid w:val="00D67692"/>
    <w:rsid w:val="00D7349E"/>
    <w:rsid w:val="00D757D2"/>
    <w:rsid w:val="00D90CA1"/>
    <w:rsid w:val="00DA418C"/>
    <w:rsid w:val="00DA77D3"/>
    <w:rsid w:val="00DD3F4A"/>
    <w:rsid w:val="00DF1F65"/>
    <w:rsid w:val="00E14D27"/>
    <w:rsid w:val="00E173DD"/>
    <w:rsid w:val="00E303FD"/>
    <w:rsid w:val="00E41309"/>
    <w:rsid w:val="00E44E64"/>
    <w:rsid w:val="00E71BCA"/>
    <w:rsid w:val="00E7212F"/>
    <w:rsid w:val="00E82514"/>
    <w:rsid w:val="00E83BD3"/>
    <w:rsid w:val="00E879B6"/>
    <w:rsid w:val="00E907BE"/>
    <w:rsid w:val="00E94B0C"/>
    <w:rsid w:val="00EA5C01"/>
    <w:rsid w:val="00EB39CD"/>
    <w:rsid w:val="00EC213E"/>
    <w:rsid w:val="00EE1AA6"/>
    <w:rsid w:val="00EF1C17"/>
    <w:rsid w:val="00EF1F48"/>
    <w:rsid w:val="00EF29F0"/>
    <w:rsid w:val="00F071E4"/>
    <w:rsid w:val="00F126B2"/>
    <w:rsid w:val="00F177F2"/>
    <w:rsid w:val="00F31765"/>
    <w:rsid w:val="00F41628"/>
    <w:rsid w:val="00F645AD"/>
    <w:rsid w:val="00F67DA3"/>
    <w:rsid w:val="00F80B00"/>
    <w:rsid w:val="00FA23C4"/>
    <w:rsid w:val="00FC236C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73A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FA23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B70ADE"/>
    <w:rPr>
      <w:color w:val="0000FF"/>
      <w:u w:val="single"/>
    </w:rPr>
  </w:style>
  <w:style w:type="paragraph" w:customStyle="1" w:styleId="Textbody">
    <w:name w:val="Text body"/>
    <w:basedOn w:val="Standard"/>
    <w:uiPriority w:val="99"/>
    <w:semiHidden/>
    <w:rsid w:val="003C02AB"/>
    <w:pPr>
      <w:spacing w:after="120"/>
    </w:pPr>
  </w:style>
  <w:style w:type="character" w:styleId="Kiemels">
    <w:name w:val="Emphasis"/>
    <w:basedOn w:val="Bekezdsalapbettpusa"/>
    <w:uiPriority w:val="20"/>
    <w:qFormat/>
    <w:rsid w:val="003C02AB"/>
    <w:rPr>
      <w:i/>
      <w:iCs/>
    </w:rPr>
  </w:style>
  <w:style w:type="paragraph" w:styleId="Szvegtrzs">
    <w:name w:val="Body Text"/>
    <w:basedOn w:val="Norml"/>
    <w:link w:val="SzvegtrzsChar"/>
    <w:semiHidden/>
    <w:unhideWhenUsed/>
    <w:rsid w:val="0045417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5417C"/>
    <w:rPr>
      <w:rFonts w:ascii="Arial" w:eastAsia="Times New Roman" w:hAnsi="Arial" w:cs="Times New Roman"/>
      <w:sz w:val="24"/>
      <w:szCs w:val="24"/>
    </w:rPr>
  </w:style>
  <w:style w:type="paragraph" w:customStyle="1" w:styleId="western">
    <w:name w:val="western"/>
    <w:basedOn w:val="Norml"/>
    <w:rsid w:val="004C5AF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8728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2020-11-30T15:04:00Z</cp:lastPrinted>
  <dcterms:created xsi:type="dcterms:W3CDTF">2020-12-05T09:10:00Z</dcterms:created>
  <dcterms:modified xsi:type="dcterms:W3CDTF">2020-12-05T09:10:00Z</dcterms:modified>
</cp:coreProperties>
</file>