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C9E02" w14:textId="77777777" w:rsidR="00327DC1" w:rsidRPr="00C02CAA" w:rsidRDefault="00327DC1" w:rsidP="00327DC1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22F6708B" w14:textId="77777777" w:rsidR="00327DC1" w:rsidRPr="00C02CAA" w:rsidRDefault="00327DC1" w:rsidP="00327DC1">
      <w:pPr>
        <w:pStyle w:val="Alcm"/>
        <w:spacing w:after="0"/>
        <w:jc w:val="left"/>
        <w:rPr>
          <w:rFonts w:ascii="Times New Roman" w:hAnsi="Times New Roman" w:cs="Times New Roman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27DC1" w:rsidRPr="00C02CAA" w14:paraId="2B23B883" w14:textId="77777777" w:rsidTr="00327DC1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4858B7" w14:textId="77777777" w:rsidR="00327DC1" w:rsidRPr="00C02CAA" w:rsidRDefault="00327DC1">
            <w:pPr>
              <w:pStyle w:val="Nincstrkz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02C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Kápolnásnyék Község Polgármestere</w:t>
            </w:r>
          </w:p>
          <w:p w14:paraId="6980449C" w14:textId="77777777" w:rsidR="00327DC1" w:rsidRPr="00C02CAA" w:rsidRDefault="00327DC1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2C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2475. Kápolnásnyék, Fő utca 28.</w:t>
            </w:r>
          </w:p>
          <w:p w14:paraId="78D51698" w14:textId="77777777" w:rsidR="00327DC1" w:rsidRPr="00C02CAA" w:rsidRDefault="00327DC1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2C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Tel.: 22/574-100, Fax: 22/368-018</w:t>
            </w:r>
          </w:p>
          <w:p w14:paraId="21D0C413" w14:textId="77777777" w:rsidR="00327DC1" w:rsidRPr="00C02CAA" w:rsidRDefault="00327DC1">
            <w:pPr>
              <w:pStyle w:val="Nincstrkz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02C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e-mail: polgarmester@kapolnasnyek.hu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FED44F" w14:textId="42F74ACE" w:rsidR="00327DC1" w:rsidRPr="00C02CAA" w:rsidRDefault="00327DC1">
            <w:pPr>
              <w:pStyle w:val="Nincstrkz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 w:rsidRPr="00C02CAA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5E6074C5" wp14:editId="5BAACFEB">
                  <wp:extent cx="487680" cy="685800"/>
                  <wp:effectExtent l="0" t="0" r="762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F465AE" w14:textId="32196CB9" w:rsidR="00421B41" w:rsidRPr="00C02CAA" w:rsidRDefault="006000AF" w:rsidP="00616DF2">
      <w:pPr>
        <w:pStyle w:val="C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CAA">
        <w:rPr>
          <w:rFonts w:ascii="Times New Roman" w:hAnsi="Times New Roman" w:cs="Times New Roman"/>
          <w:sz w:val="24"/>
          <w:szCs w:val="24"/>
        </w:rPr>
        <w:t xml:space="preserve">Ügyiratszám: </w:t>
      </w:r>
      <w:r w:rsidR="00327DC1" w:rsidRPr="00C02CAA">
        <w:rPr>
          <w:rFonts w:ascii="Times New Roman" w:hAnsi="Times New Roman" w:cs="Times New Roman"/>
          <w:sz w:val="24"/>
          <w:szCs w:val="24"/>
        </w:rPr>
        <w:t>K</w:t>
      </w:r>
      <w:r w:rsidR="004B77B2">
        <w:rPr>
          <w:rFonts w:ascii="Times New Roman" w:hAnsi="Times New Roman" w:cs="Times New Roman"/>
          <w:sz w:val="24"/>
          <w:szCs w:val="24"/>
        </w:rPr>
        <w:t>/</w:t>
      </w:r>
      <w:r w:rsidRPr="00C02CAA">
        <w:rPr>
          <w:rFonts w:ascii="Times New Roman" w:hAnsi="Times New Roman" w:cs="Times New Roman"/>
          <w:sz w:val="24"/>
          <w:szCs w:val="24"/>
        </w:rPr>
        <w:t>/2020</w:t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  <w:r w:rsidR="00DC54F8" w:rsidRPr="00C02CAA">
        <w:rPr>
          <w:rFonts w:ascii="Times New Roman" w:hAnsi="Times New Roman" w:cs="Times New Roman"/>
          <w:sz w:val="24"/>
          <w:szCs w:val="24"/>
        </w:rPr>
        <w:tab/>
      </w:r>
    </w:p>
    <w:p w14:paraId="61ED94D5" w14:textId="77777777" w:rsidR="00421B41" w:rsidRPr="00C02CAA" w:rsidRDefault="00421B41" w:rsidP="00616DF2">
      <w:pPr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ab/>
      </w:r>
    </w:p>
    <w:p w14:paraId="08F9EF6D" w14:textId="77777777" w:rsidR="006000AF" w:rsidRPr="00C02CAA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C02CAA">
        <w:rPr>
          <w:rFonts w:ascii="Times New Roman" w:eastAsia="Times New Roman" w:hAnsi="Times New Roman"/>
          <w:b/>
          <w:sz w:val="24"/>
          <w:szCs w:val="24"/>
        </w:rPr>
        <w:t>DÖNTÉSELŐKÉSZÍTŐ</w:t>
      </w:r>
    </w:p>
    <w:p w14:paraId="7762DEEB" w14:textId="77777777" w:rsidR="006000AF" w:rsidRPr="00C02CAA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C02CAA">
        <w:rPr>
          <w:rFonts w:ascii="Times New Roman" w:eastAsia="Times New Roman" w:hAnsi="Times New Roman"/>
          <w:b/>
          <w:sz w:val="24"/>
          <w:szCs w:val="24"/>
        </w:rPr>
        <w:t>IRAT</w:t>
      </w:r>
    </w:p>
    <w:p w14:paraId="270ED1A9" w14:textId="77777777" w:rsidR="006000AF" w:rsidRPr="00C02CAA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673817BB" w14:textId="77777777" w:rsidR="00327DC1" w:rsidRPr="00C02CAA" w:rsidRDefault="00327DC1" w:rsidP="00327DC1">
      <w:pPr>
        <w:pStyle w:val="Alcm"/>
        <w:spacing w:after="0"/>
        <w:jc w:val="both"/>
        <w:rPr>
          <w:rFonts w:ascii="Times New Roman" w:hAnsi="Times New Roman" w:cs="Times New Roman"/>
          <w:b/>
          <w:lang w:eastAsia="en-US"/>
        </w:rPr>
      </w:pPr>
    </w:p>
    <w:p w14:paraId="6DF33E11" w14:textId="77777777" w:rsidR="00327DC1" w:rsidRPr="00C02CAA" w:rsidRDefault="00327DC1" w:rsidP="00327DC1">
      <w:pPr>
        <w:pStyle w:val="Alcm"/>
        <w:spacing w:after="0"/>
        <w:rPr>
          <w:rFonts w:ascii="Times New Roman" w:hAnsi="Times New Roman" w:cs="Times New Roman"/>
          <w:b/>
        </w:rPr>
      </w:pPr>
      <w:r w:rsidRPr="00C02CAA">
        <w:rPr>
          <w:rFonts w:ascii="Times New Roman" w:hAnsi="Times New Roman" w:cs="Times New Roman"/>
          <w:b/>
        </w:rPr>
        <w:t>Kápolnásnyék Község Önkormányzat Képviselő-testületének</w:t>
      </w:r>
    </w:p>
    <w:p w14:paraId="27A109EA" w14:textId="77777777" w:rsidR="00327DC1" w:rsidRPr="00C02CAA" w:rsidRDefault="00327DC1" w:rsidP="00327DC1">
      <w:pPr>
        <w:pStyle w:val="Alcm"/>
        <w:spacing w:after="0"/>
        <w:rPr>
          <w:rFonts w:ascii="Times New Roman" w:hAnsi="Times New Roman" w:cs="Times New Roman"/>
          <w:b/>
        </w:rPr>
      </w:pPr>
      <w:r w:rsidRPr="00C02CAA">
        <w:rPr>
          <w:rFonts w:ascii="Times New Roman" w:hAnsi="Times New Roman" w:cs="Times New Roman"/>
          <w:b/>
        </w:rPr>
        <w:t>hatáskörében eljáró</w:t>
      </w:r>
    </w:p>
    <w:p w14:paraId="680613AC" w14:textId="77777777" w:rsidR="00327DC1" w:rsidRPr="00C02CAA" w:rsidRDefault="00327DC1" w:rsidP="00327DC1">
      <w:pPr>
        <w:pStyle w:val="Alcm"/>
        <w:spacing w:after="0"/>
        <w:rPr>
          <w:rFonts w:ascii="Times New Roman" w:hAnsi="Times New Roman" w:cs="Times New Roman"/>
          <w:b/>
        </w:rPr>
      </w:pPr>
      <w:r w:rsidRPr="00C02CAA">
        <w:rPr>
          <w:rFonts w:ascii="Times New Roman" w:hAnsi="Times New Roman" w:cs="Times New Roman"/>
          <w:b/>
        </w:rPr>
        <w:t>Kápolnásnyék Község Polgármestere</w:t>
      </w:r>
    </w:p>
    <w:p w14:paraId="4C2D9A21" w14:textId="77777777" w:rsidR="00327DC1" w:rsidRPr="00C02CAA" w:rsidRDefault="00327DC1" w:rsidP="00327DC1">
      <w:pPr>
        <w:pStyle w:val="Alcm"/>
        <w:spacing w:after="0"/>
        <w:rPr>
          <w:rFonts w:ascii="Times New Roman" w:hAnsi="Times New Roman" w:cs="Times New Roman"/>
          <w:b/>
        </w:rPr>
      </w:pPr>
      <w:r w:rsidRPr="00C02CAA">
        <w:rPr>
          <w:rFonts w:ascii="Times New Roman" w:hAnsi="Times New Roman" w:cs="Times New Roman"/>
          <w:b/>
        </w:rPr>
        <w:t>részére</w:t>
      </w:r>
    </w:p>
    <w:p w14:paraId="0C7ECC5E" w14:textId="77777777" w:rsidR="00327DC1" w:rsidRPr="00C02CAA" w:rsidRDefault="00327DC1" w:rsidP="00327DC1">
      <w:pPr>
        <w:jc w:val="both"/>
        <w:rPr>
          <w:rFonts w:ascii="Times New Roman" w:hAnsi="Times New Roman"/>
          <w:b/>
          <w:sz w:val="24"/>
          <w:szCs w:val="24"/>
        </w:rPr>
      </w:pPr>
    </w:p>
    <w:p w14:paraId="7EC7D7AA" w14:textId="77777777" w:rsidR="00733E14" w:rsidRPr="00C02CAA" w:rsidRDefault="00733E14" w:rsidP="00616DF2">
      <w:pPr>
        <w:spacing w:after="0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68B29637" w14:textId="358A50D0" w:rsidR="00953412" w:rsidRDefault="009D43BB" w:rsidP="00953412">
      <w:pPr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  <w:u w:val="single"/>
        </w:rPr>
        <w:t>Tárgy:</w:t>
      </w:r>
      <w:r w:rsidR="00030933" w:rsidRPr="00C02CAA">
        <w:rPr>
          <w:rFonts w:ascii="Times New Roman" w:hAnsi="Times New Roman"/>
          <w:sz w:val="24"/>
          <w:szCs w:val="24"/>
        </w:rPr>
        <w:tab/>
      </w:r>
      <w:r w:rsidR="00953412">
        <w:rPr>
          <w:rFonts w:ascii="Times New Roman" w:hAnsi="Times New Roman"/>
          <w:sz w:val="24"/>
          <w:szCs w:val="24"/>
        </w:rPr>
        <w:t xml:space="preserve">A </w:t>
      </w:r>
      <w:r w:rsidR="00953412">
        <w:rPr>
          <w:rFonts w:ascii="Times New Roman" w:eastAsia="Times New Roman" w:hAnsi="Times New Roman"/>
          <w:sz w:val="24"/>
          <w:szCs w:val="24"/>
          <w:lang w:eastAsia="hu-HU"/>
        </w:rPr>
        <w:t xml:space="preserve">köztisztviselők </w:t>
      </w:r>
      <w:r w:rsidR="00953412">
        <w:rPr>
          <w:rFonts w:ascii="Times New Roman" w:hAnsi="Times New Roman"/>
          <w:sz w:val="24"/>
          <w:szCs w:val="24"/>
        </w:rPr>
        <w:t>202</w:t>
      </w:r>
      <w:r w:rsidR="00AE7587">
        <w:rPr>
          <w:rFonts w:ascii="Times New Roman" w:hAnsi="Times New Roman"/>
          <w:sz w:val="24"/>
          <w:szCs w:val="24"/>
        </w:rPr>
        <w:t>1</w:t>
      </w:r>
      <w:r w:rsidR="00953412">
        <w:rPr>
          <w:rFonts w:ascii="Times New Roman" w:hAnsi="Times New Roman"/>
          <w:sz w:val="24"/>
          <w:szCs w:val="24"/>
        </w:rPr>
        <w:t xml:space="preserve">. évi illetményalapjáról szóló önkormányzati rendelet megalkotása </w:t>
      </w:r>
    </w:p>
    <w:p w14:paraId="52CF1FFD" w14:textId="26399EAA" w:rsidR="000F45E4" w:rsidRPr="00C02CAA" w:rsidRDefault="000F45E4" w:rsidP="000F45E4">
      <w:pPr>
        <w:spacing w:after="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7DEBE2A0" w14:textId="65622A3B" w:rsidR="00961A92" w:rsidRPr="00C02CAA" w:rsidRDefault="009D43BB" w:rsidP="00616DF2">
      <w:pPr>
        <w:spacing w:after="0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  <w:u w:val="single"/>
        </w:rPr>
        <w:t>Készítette:</w:t>
      </w:r>
      <w:r w:rsidRPr="00C02CAA">
        <w:rPr>
          <w:rFonts w:ascii="Times New Roman" w:hAnsi="Times New Roman"/>
          <w:sz w:val="24"/>
          <w:szCs w:val="24"/>
        </w:rPr>
        <w:tab/>
      </w:r>
      <w:r w:rsidR="00327DC1" w:rsidRPr="00C02CAA">
        <w:rPr>
          <w:rFonts w:ascii="Times New Roman" w:hAnsi="Times New Roman"/>
          <w:sz w:val="24"/>
          <w:szCs w:val="24"/>
        </w:rPr>
        <w:t xml:space="preserve">Szabóné </w:t>
      </w:r>
      <w:proofErr w:type="spellStart"/>
      <w:r w:rsidR="00327DC1" w:rsidRPr="00C02CAA">
        <w:rPr>
          <w:rFonts w:ascii="Times New Roman" w:hAnsi="Times New Roman"/>
          <w:sz w:val="24"/>
          <w:szCs w:val="24"/>
        </w:rPr>
        <w:t>Ánosi</w:t>
      </w:r>
      <w:proofErr w:type="spellEnd"/>
      <w:r w:rsidR="00327DC1" w:rsidRPr="00C02CAA">
        <w:rPr>
          <w:rFonts w:ascii="Times New Roman" w:hAnsi="Times New Roman"/>
          <w:sz w:val="24"/>
          <w:szCs w:val="24"/>
        </w:rPr>
        <w:t xml:space="preserve"> Ildikó jegyző</w:t>
      </w:r>
    </w:p>
    <w:p w14:paraId="15DB15E4" w14:textId="77777777" w:rsidR="009D43BB" w:rsidRPr="00C02CAA" w:rsidRDefault="009D43BB" w:rsidP="00616DF2">
      <w:pPr>
        <w:pStyle w:val="Szvegtrzs"/>
        <w:spacing w:line="276" w:lineRule="auto"/>
        <w:rPr>
          <w:rFonts w:ascii="Times New Roman" w:hAnsi="Times New Roman" w:cs="Times New Roman"/>
        </w:rPr>
      </w:pPr>
    </w:p>
    <w:p w14:paraId="10E38108" w14:textId="77777777" w:rsidR="009D43BB" w:rsidRPr="00C02CAA" w:rsidRDefault="009D43BB" w:rsidP="00616DF2">
      <w:pPr>
        <w:pStyle w:val="Szvegtrzs"/>
        <w:spacing w:line="276" w:lineRule="auto"/>
        <w:rPr>
          <w:rFonts w:ascii="Times New Roman" w:hAnsi="Times New Roman" w:cs="Times New Roman"/>
        </w:rPr>
      </w:pPr>
      <w:r w:rsidRPr="00C02CAA">
        <w:rPr>
          <w:rFonts w:ascii="Times New Roman" w:hAnsi="Times New Roman" w:cs="Times New Roman"/>
        </w:rPr>
        <w:t>Az előterjesztéssel kapcsolatos törvényességi észrevétel:</w:t>
      </w:r>
    </w:p>
    <w:p w14:paraId="02D9C20A" w14:textId="548B5458" w:rsidR="009D43BB" w:rsidRPr="00C02CAA" w:rsidRDefault="009D43BB" w:rsidP="00616DF2">
      <w:pPr>
        <w:pStyle w:val="Cmsor2"/>
        <w:spacing w:line="276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02CA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Rendelet </w:t>
      </w:r>
      <w:r w:rsidR="00AE7587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AE7587">
        <w:rPr>
          <w:rFonts w:ascii="Times New Roman" w:hAnsi="Times New Roman" w:cs="Times New Roman"/>
          <w:b w:val="0"/>
          <w:i w:val="0"/>
          <w:sz w:val="24"/>
          <w:szCs w:val="24"/>
        </w:rPr>
        <w:tab/>
        <w:t>x</w:t>
      </w:r>
    </w:p>
    <w:p w14:paraId="76F59A99" w14:textId="77777777" w:rsidR="009D43BB" w:rsidRPr="00C02CAA" w:rsidRDefault="009D43BB" w:rsidP="00616DF2">
      <w:pPr>
        <w:jc w:val="both"/>
        <w:rPr>
          <w:rFonts w:ascii="Times New Roman" w:hAnsi="Times New Roman"/>
          <w:b/>
          <w:sz w:val="24"/>
          <w:szCs w:val="24"/>
        </w:rPr>
      </w:pPr>
      <w:r w:rsidRPr="00AE7587">
        <w:rPr>
          <w:rFonts w:ascii="Times New Roman" w:hAnsi="Times New Roman"/>
          <w:bCs/>
          <w:sz w:val="24"/>
          <w:szCs w:val="24"/>
        </w:rPr>
        <w:t>Határozat</w:t>
      </w:r>
      <w:r w:rsidRPr="00C02CAA">
        <w:rPr>
          <w:rFonts w:ascii="Times New Roman" w:hAnsi="Times New Roman"/>
          <w:b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="00073AA7" w:rsidRPr="00C02CAA">
        <w:rPr>
          <w:rFonts w:ascii="Times New Roman" w:hAnsi="Times New Roman"/>
          <w:b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>normatív határozat</w:t>
      </w:r>
    </w:p>
    <w:p w14:paraId="4738DCCA" w14:textId="002FA0FE" w:rsidR="009D43BB" w:rsidRPr="00AE7587" w:rsidRDefault="009D43BB" w:rsidP="00616DF2">
      <w:pPr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 xml:space="preserve"> </w:t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  <w:t xml:space="preserve">     </w:t>
      </w:r>
      <w:r w:rsidR="00B31EBB" w:rsidRPr="00C02CAA">
        <w:rPr>
          <w:rFonts w:ascii="Times New Roman" w:hAnsi="Times New Roman"/>
          <w:b/>
          <w:sz w:val="24"/>
          <w:szCs w:val="24"/>
        </w:rPr>
        <w:tab/>
      </w:r>
      <w:r w:rsidR="00B31EBB" w:rsidRPr="00C02CAA">
        <w:rPr>
          <w:rFonts w:ascii="Times New Roman" w:hAnsi="Times New Roman"/>
          <w:b/>
          <w:sz w:val="24"/>
          <w:szCs w:val="24"/>
        </w:rPr>
        <w:tab/>
      </w:r>
      <w:r w:rsidRPr="00AE7587">
        <w:rPr>
          <w:rFonts w:ascii="Times New Roman" w:hAnsi="Times New Roman"/>
          <w:bCs/>
          <w:sz w:val="24"/>
          <w:szCs w:val="24"/>
        </w:rPr>
        <w:t>határozat</w:t>
      </w:r>
    </w:p>
    <w:p w14:paraId="424E16D9" w14:textId="77777777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 xml:space="preserve">Az előterjesztés a kifüggesztési helyszínen </w:t>
      </w:r>
      <w:proofErr w:type="spellStart"/>
      <w:r w:rsidRPr="00C02CAA">
        <w:rPr>
          <w:rFonts w:ascii="Times New Roman" w:hAnsi="Times New Roman"/>
          <w:sz w:val="24"/>
          <w:szCs w:val="24"/>
        </w:rPr>
        <w:t>közzétehető</w:t>
      </w:r>
      <w:proofErr w:type="spellEnd"/>
      <w:r w:rsidRPr="00C02CAA">
        <w:rPr>
          <w:rFonts w:ascii="Times New Roman" w:hAnsi="Times New Roman"/>
          <w:sz w:val="24"/>
          <w:szCs w:val="24"/>
        </w:rPr>
        <w:t>:</w:t>
      </w:r>
    </w:p>
    <w:p w14:paraId="48CF685C" w14:textId="77777777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  <w:t>igen</w:t>
      </w:r>
      <w:r w:rsidRPr="00C02CAA">
        <w:rPr>
          <w:rFonts w:ascii="Times New Roman" w:hAnsi="Times New Roman"/>
          <w:sz w:val="24"/>
          <w:szCs w:val="24"/>
        </w:rPr>
        <w:tab/>
        <w:t>x</w:t>
      </w:r>
    </w:p>
    <w:p w14:paraId="57E36FFB" w14:textId="77777777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  <w:t>nem</w:t>
      </w:r>
      <w:r w:rsidRPr="00C02CAA">
        <w:rPr>
          <w:rFonts w:ascii="Times New Roman" w:hAnsi="Times New Roman"/>
          <w:sz w:val="24"/>
          <w:szCs w:val="24"/>
        </w:rPr>
        <w:tab/>
      </w:r>
    </w:p>
    <w:p w14:paraId="4B4BD2DD" w14:textId="4F297F5D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b/>
          <w:sz w:val="24"/>
          <w:szCs w:val="24"/>
        </w:rPr>
      </w:pPr>
      <w:r w:rsidRPr="00C02CAA">
        <w:rPr>
          <w:rFonts w:ascii="Times New Roman" w:hAnsi="Times New Roman"/>
          <w:bCs/>
          <w:sz w:val="24"/>
          <w:szCs w:val="24"/>
        </w:rPr>
        <w:t>Az előterjesztést nyílt ülésen kell tárgyalni.</w:t>
      </w:r>
      <w:r w:rsidRPr="00C02CAA">
        <w:rPr>
          <w:rFonts w:ascii="Times New Roman" w:hAnsi="Times New Roman"/>
          <w:bCs/>
          <w:sz w:val="24"/>
          <w:szCs w:val="24"/>
        </w:rPr>
        <w:tab/>
      </w:r>
      <w:r w:rsidRPr="00C02CAA">
        <w:rPr>
          <w:rFonts w:ascii="Times New Roman" w:hAnsi="Times New Roman"/>
          <w:b/>
          <w:sz w:val="24"/>
          <w:szCs w:val="24"/>
        </w:rPr>
        <w:tab/>
      </w:r>
    </w:p>
    <w:p w14:paraId="36E54A98" w14:textId="77777777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>Az előterjesztést zárt ülésen kell tárgyalni.</w:t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  <w:r w:rsidRPr="00C02CAA">
        <w:rPr>
          <w:rFonts w:ascii="Times New Roman" w:hAnsi="Times New Roman"/>
          <w:sz w:val="24"/>
          <w:szCs w:val="24"/>
        </w:rPr>
        <w:tab/>
      </w:r>
    </w:p>
    <w:p w14:paraId="156B68B0" w14:textId="77777777" w:rsidR="009D43BB" w:rsidRPr="00C02CAA" w:rsidRDefault="009D43BB" w:rsidP="00616DF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02CAA">
        <w:rPr>
          <w:rFonts w:ascii="Times New Roman" w:hAnsi="Times New Roman"/>
          <w:sz w:val="24"/>
          <w:szCs w:val="24"/>
        </w:rPr>
        <w:t>Az előterjesztés zárt ülésen tárgyalható.</w:t>
      </w:r>
    </w:p>
    <w:p w14:paraId="75F0F49F" w14:textId="77777777" w:rsidR="004B77B2" w:rsidRDefault="004B77B2" w:rsidP="00A03947">
      <w:pPr>
        <w:tabs>
          <w:tab w:val="left" w:pos="426"/>
        </w:tabs>
        <w:suppressAutoHyphens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Hlk24968392"/>
    </w:p>
    <w:p w14:paraId="77A2C2C9" w14:textId="77777777" w:rsidR="004B77B2" w:rsidRDefault="004B77B2" w:rsidP="00A03947">
      <w:pPr>
        <w:tabs>
          <w:tab w:val="left" w:pos="426"/>
        </w:tabs>
        <w:suppressAutoHyphens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E736A6" w14:textId="25A0E3B7" w:rsidR="00953412" w:rsidRPr="00C031BD" w:rsidRDefault="00953412" w:rsidP="001B7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lastRenderedPageBreak/>
        <w:t>Magyarország 2021. évi központi költségvetéséről szóló 2020. évi XC. törvény</w:t>
      </w:r>
      <w:r w:rsidRPr="00C031BD">
        <w:rPr>
          <w:rFonts w:ascii="Times New Roman" w:hAnsi="Times New Roman"/>
          <w:sz w:val="24"/>
          <w:szCs w:val="24"/>
        </w:rPr>
        <w:t xml:space="preserve"> (a</w:t>
      </w:r>
      <w:r w:rsidR="00C031BD" w:rsidRPr="00C031BD">
        <w:rPr>
          <w:rFonts w:ascii="Times New Roman" w:hAnsi="Times New Roman"/>
          <w:sz w:val="24"/>
          <w:szCs w:val="24"/>
        </w:rPr>
        <w:t xml:space="preserve"> </w:t>
      </w:r>
      <w:r w:rsidRPr="00C031BD">
        <w:rPr>
          <w:rFonts w:ascii="Times New Roman" w:hAnsi="Times New Roman"/>
          <w:sz w:val="24"/>
          <w:szCs w:val="24"/>
        </w:rPr>
        <w:t>továbbiakban:</w:t>
      </w:r>
      <w:r w:rsidRPr="00C031BD">
        <w:rPr>
          <w:rFonts w:ascii="Times New Roman" w:hAnsi="Times New Roman"/>
          <w:sz w:val="24"/>
          <w:szCs w:val="24"/>
        </w:rPr>
        <w:t xml:space="preserve"> Költségvetési törvény) </w:t>
      </w:r>
      <w:r w:rsidRPr="00C031BD">
        <w:rPr>
          <w:rFonts w:ascii="Times New Roman" w:hAnsi="Times New Roman"/>
          <w:sz w:val="24"/>
          <w:szCs w:val="24"/>
        </w:rPr>
        <w:t>6</w:t>
      </w:r>
      <w:r w:rsidR="00C031BD" w:rsidRPr="00C031BD">
        <w:rPr>
          <w:rFonts w:ascii="Times New Roman" w:hAnsi="Times New Roman"/>
          <w:sz w:val="24"/>
          <w:szCs w:val="24"/>
        </w:rPr>
        <w:t>1</w:t>
      </w:r>
      <w:r w:rsidRPr="00C031BD">
        <w:rPr>
          <w:rFonts w:ascii="Times New Roman" w:hAnsi="Times New Roman"/>
          <w:sz w:val="24"/>
          <w:szCs w:val="24"/>
        </w:rPr>
        <w:t>.</w:t>
      </w:r>
      <w:r w:rsidRPr="00C031BD">
        <w:rPr>
          <w:rFonts w:ascii="Times New Roman" w:hAnsi="Times New Roman"/>
          <w:sz w:val="24"/>
          <w:szCs w:val="24"/>
        </w:rPr>
        <w:t xml:space="preserve"> § (</w:t>
      </w:r>
      <w:r w:rsidR="00C031BD" w:rsidRPr="00C031BD">
        <w:rPr>
          <w:rFonts w:ascii="Times New Roman" w:hAnsi="Times New Roman"/>
          <w:sz w:val="24"/>
          <w:szCs w:val="24"/>
        </w:rPr>
        <w:t>1</w:t>
      </w:r>
      <w:r w:rsidRPr="00C031BD">
        <w:rPr>
          <w:rFonts w:ascii="Times New Roman" w:hAnsi="Times New Roman"/>
          <w:sz w:val="24"/>
          <w:szCs w:val="24"/>
        </w:rPr>
        <w:t>) bekezdése alapján</w:t>
      </w:r>
      <w:r w:rsidR="00C031BD" w:rsidRPr="00C031BD">
        <w:rPr>
          <w:rFonts w:ascii="Times New Roman" w:hAnsi="Times New Roman"/>
          <w:sz w:val="24"/>
          <w:szCs w:val="24"/>
        </w:rPr>
        <w:t xml:space="preserve"> a</w:t>
      </w:r>
      <w:r w:rsidR="00C031BD" w:rsidRPr="00C031BD">
        <w:rPr>
          <w:rFonts w:ascii="Times New Roman" w:hAnsi="Times New Roman"/>
          <w:sz w:val="24"/>
          <w:szCs w:val="24"/>
        </w:rPr>
        <w:t xml:space="preserve"> közszolgálati tisztviselőkről szóló 2011. évi CXCIX. törvény 132. §-a szerinti illetményalap 2021. évben 38 650 forint</w:t>
      </w:r>
      <w:r w:rsidR="00C031BD" w:rsidRPr="00C031BD">
        <w:rPr>
          <w:rFonts w:ascii="Times New Roman" w:hAnsi="Times New Roman"/>
          <w:sz w:val="24"/>
          <w:szCs w:val="24"/>
        </w:rPr>
        <w:t xml:space="preserve"> (</w:t>
      </w:r>
      <w:r w:rsidRPr="00C031BD">
        <w:rPr>
          <w:rFonts w:ascii="Times New Roman" w:hAnsi="Times New Roman"/>
          <w:sz w:val="24"/>
          <w:szCs w:val="24"/>
        </w:rPr>
        <w:t>2008. óta változatlan</w:t>
      </w:r>
      <w:r w:rsidR="00C031BD" w:rsidRPr="00C031BD">
        <w:rPr>
          <w:rFonts w:ascii="Times New Roman" w:hAnsi="Times New Roman"/>
          <w:sz w:val="24"/>
          <w:szCs w:val="24"/>
        </w:rPr>
        <w:t xml:space="preserve"> az összege)</w:t>
      </w:r>
      <w:r w:rsidRPr="00C031BD">
        <w:rPr>
          <w:rFonts w:ascii="Times New Roman" w:hAnsi="Times New Roman"/>
          <w:sz w:val="24"/>
          <w:szCs w:val="24"/>
        </w:rPr>
        <w:t>.</w:t>
      </w:r>
    </w:p>
    <w:p w14:paraId="0839A11C" w14:textId="77777777" w:rsidR="001B7C18" w:rsidRDefault="001B7C18" w:rsidP="001B7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860C2" w14:textId="38113C0D" w:rsidR="00953412" w:rsidRPr="00C031BD" w:rsidRDefault="00953412" w:rsidP="001B7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 xml:space="preserve">A Költségvetési törvény </w:t>
      </w:r>
      <w:r w:rsidR="00C031BD" w:rsidRPr="00C031BD">
        <w:rPr>
          <w:rFonts w:ascii="Times New Roman" w:hAnsi="Times New Roman"/>
          <w:sz w:val="24"/>
          <w:szCs w:val="24"/>
        </w:rPr>
        <w:t>61</w:t>
      </w:r>
      <w:r w:rsidRPr="00C031BD">
        <w:rPr>
          <w:rFonts w:ascii="Times New Roman" w:hAnsi="Times New Roman"/>
          <w:sz w:val="24"/>
          <w:szCs w:val="24"/>
        </w:rPr>
        <w:t xml:space="preserve">. § (6) bekezdése szerint </w:t>
      </w:r>
      <w:r w:rsidR="00C031BD" w:rsidRPr="00C031BD">
        <w:rPr>
          <w:rFonts w:ascii="Times New Roman" w:hAnsi="Times New Roman"/>
          <w:sz w:val="24"/>
          <w:szCs w:val="24"/>
        </w:rPr>
        <w:t>a</w:t>
      </w:r>
      <w:r w:rsidR="00C031BD" w:rsidRPr="00C031BD">
        <w:rPr>
          <w:rFonts w:ascii="Times New Roman" w:hAnsi="Times New Roman"/>
          <w:sz w:val="24"/>
          <w:szCs w:val="24"/>
        </w:rPr>
        <w:t xml:space="preserve"> helyi önkormányzat képviselő-testülete rendeletben a 2021. évben - az önkormányzat saját forrásai terhére - a helyi önkormányzat képviselő-testületének polgármesteri hivatalánál, közterület-felügyeleténél, illetve a közös önkormányzati hivatalnál foglalkoztatott köztisztviselők vonatkozásában - a közszolgálati tisztviselőkről szóló 2011. évi CXCIX. törvényben foglaltaktól eltérően - az (1) bekezdésben meghatározottnál magasabb összegben állapíthatja meg az illetményalapot. A magasabb illetményalap szerint megállapított havi illetmény nem haladhatja meg a Központi Statisztikai Hivatal által hivatalosan közzétett, a tárgyévet megelőző évre vonatkozó nemzetgazdasági havi átlagos bruttó kereset tízszeresét. </w:t>
      </w:r>
      <w:r w:rsidRPr="00C031BD">
        <w:rPr>
          <w:rFonts w:ascii="Times New Roman" w:hAnsi="Times New Roman"/>
          <w:sz w:val="24"/>
          <w:szCs w:val="24"/>
        </w:rPr>
        <w:t>Személyi illetmény esetén e bekezdés szabályai akként alkalmazandók, hogy pótlék ez esetben sem fizethető.</w:t>
      </w:r>
    </w:p>
    <w:p w14:paraId="12ED45C6" w14:textId="77777777" w:rsidR="001B7C18" w:rsidRDefault="001B7C18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14E664" w14:textId="3E3FEEC4" w:rsidR="00953412" w:rsidRPr="00C031BD" w:rsidRDefault="00953412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>A Kápolnásnyéki Közös Önkormányzati Hivatalt alapító önkormányzatok Képviselő-testületei már az önkormányzatok 2019.</w:t>
      </w:r>
      <w:r w:rsidR="00C031BD" w:rsidRPr="00C031BD">
        <w:rPr>
          <w:rFonts w:ascii="Times New Roman" w:hAnsi="Times New Roman"/>
          <w:sz w:val="24"/>
          <w:szCs w:val="24"/>
        </w:rPr>
        <w:t>, és 2020.</w:t>
      </w:r>
      <w:r w:rsidRPr="00C031BD">
        <w:rPr>
          <w:rFonts w:ascii="Times New Roman" w:hAnsi="Times New Roman"/>
          <w:sz w:val="24"/>
          <w:szCs w:val="24"/>
        </w:rPr>
        <w:t xml:space="preserve"> évi költségvetési rendeletükben is éltek </w:t>
      </w:r>
      <w:r w:rsidRPr="00C031BD">
        <w:rPr>
          <w:rFonts w:ascii="Times New Roman" w:hAnsi="Times New Roman"/>
          <w:sz w:val="24"/>
          <w:szCs w:val="24"/>
          <w:lang w:eastAsia="hu-HU"/>
        </w:rPr>
        <w:t xml:space="preserve">a lehetőséggel, és az illetményalapot </w:t>
      </w:r>
      <w:r w:rsidRPr="00C031BD">
        <w:rPr>
          <w:rFonts w:ascii="Times New Roman" w:hAnsi="Times New Roman"/>
          <w:sz w:val="24"/>
          <w:szCs w:val="24"/>
        </w:rPr>
        <w:t>50.000.-Ft-ban határozták meg.</w:t>
      </w:r>
    </w:p>
    <w:p w14:paraId="45DFE293" w14:textId="77777777" w:rsidR="001B7C18" w:rsidRDefault="001B7C18" w:rsidP="001B7C18">
      <w:pPr>
        <w:spacing w:after="0" w:line="240" w:lineRule="auto"/>
        <w:ind w:right="704"/>
        <w:rPr>
          <w:rFonts w:ascii="Times New Roman" w:hAnsi="Times New Roman"/>
          <w:sz w:val="24"/>
          <w:szCs w:val="24"/>
        </w:rPr>
      </w:pPr>
    </w:p>
    <w:p w14:paraId="7DD7642A" w14:textId="339A69F6" w:rsidR="00953412" w:rsidRPr="00C031BD" w:rsidRDefault="00953412" w:rsidP="001B7C18">
      <w:pPr>
        <w:spacing w:after="0" w:line="240" w:lineRule="auto"/>
        <w:ind w:right="704"/>
        <w:rPr>
          <w:rFonts w:ascii="Times New Roman" w:hAnsi="Times New Roman"/>
          <w:color w:val="232323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 xml:space="preserve">A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Költségvetési  </w:t>
      </w:r>
      <w:r w:rsidRPr="00C031BD">
        <w:rPr>
          <w:rFonts w:ascii="Times New Roman" w:hAnsi="Times New Roman"/>
          <w:color w:val="232323"/>
          <w:spacing w:val="33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törvény  </w:t>
      </w:r>
      <w:r w:rsidRPr="00C031BD">
        <w:rPr>
          <w:rFonts w:ascii="Times New Roman" w:hAnsi="Times New Roman"/>
          <w:color w:val="232323"/>
          <w:spacing w:val="35"/>
          <w:sz w:val="24"/>
          <w:szCs w:val="24"/>
        </w:rPr>
        <w:t xml:space="preserve"> </w:t>
      </w:r>
      <w:r w:rsidR="00C031BD" w:rsidRPr="00C031BD">
        <w:rPr>
          <w:rFonts w:ascii="Times New Roman" w:hAnsi="Times New Roman"/>
          <w:color w:val="232323"/>
          <w:spacing w:val="35"/>
          <w:sz w:val="24"/>
          <w:szCs w:val="24"/>
        </w:rPr>
        <w:t>76</w:t>
      </w:r>
      <w:r w:rsidRPr="00C031BD">
        <w:rPr>
          <w:rFonts w:ascii="Times New Roman" w:hAnsi="Times New Roman"/>
          <w:color w:val="232323"/>
          <w:sz w:val="24"/>
          <w:szCs w:val="24"/>
        </w:rPr>
        <w:t>.§</w:t>
      </w:r>
      <w:r w:rsidRPr="00C031BD">
        <w:rPr>
          <w:rFonts w:ascii="Times New Roman" w:hAnsi="Times New Roman"/>
          <w:color w:val="232323"/>
          <w:w w:val="70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(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>3</w:t>
      </w:r>
      <w:r w:rsidRPr="00C031BD">
        <w:rPr>
          <w:rFonts w:ascii="Times New Roman" w:hAnsi="Times New Roman"/>
          <w:color w:val="232323"/>
          <w:sz w:val="24"/>
          <w:szCs w:val="24"/>
        </w:rPr>
        <w:t>) bekezdés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 xml:space="preserve"> b) pontjában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  </w:t>
      </w:r>
      <w:r w:rsidRPr="00C031BD">
        <w:rPr>
          <w:rFonts w:ascii="Times New Roman" w:hAnsi="Times New Roman"/>
          <w:color w:val="232323"/>
          <w:spacing w:val="23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kapott  </w:t>
      </w:r>
      <w:r w:rsidRPr="00C031BD">
        <w:rPr>
          <w:rFonts w:ascii="Times New Roman" w:hAnsi="Times New Roman"/>
          <w:color w:val="232323"/>
          <w:spacing w:val="33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felhatalmazás  </w:t>
      </w:r>
      <w:r w:rsidRPr="00C031BD">
        <w:rPr>
          <w:rFonts w:ascii="Times New Roman" w:hAnsi="Times New Roman"/>
          <w:color w:val="232323"/>
          <w:spacing w:val="12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alapján  </w:t>
      </w:r>
      <w:r w:rsidRPr="00C031BD">
        <w:rPr>
          <w:rFonts w:ascii="Times New Roman" w:hAnsi="Times New Roman"/>
          <w:color w:val="232323"/>
          <w:spacing w:val="44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 xml:space="preserve">az illetményalapot </w:t>
      </w:r>
      <w:r w:rsidRPr="00C031BD">
        <w:rPr>
          <w:rFonts w:ascii="Times New Roman" w:hAnsi="Times New Roman"/>
          <w:bCs/>
          <w:color w:val="232323"/>
          <w:sz w:val="24"/>
          <w:szCs w:val="24"/>
        </w:rPr>
        <w:t>az</w:t>
      </w:r>
      <w:r w:rsidRPr="00C031BD">
        <w:rPr>
          <w:rFonts w:ascii="Times New Roman" w:hAnsi="Times New Roman"/>
          <w:bCs/>
          <w:color w:val="232323"/>
          <w:spacing w:val="47"/>
          <w:sz w:val="24"/>
          <w:szCs w:val="24"/>
        </w:rPr>
        <w:t xml:space="preserve"> </w:t>
      </w:r>
      <w:r w:rsidRPr="00C031BD">
        <w:rPr>
          <w:rFonts w:ascii="Times New Roman" w:hAnsi="Times New Roman"/>
          <w:bCs/>
          <w:color w:val="232323"/>
          <w:sz w:val="24"/>
          <w:szCs w:val="24"/>
        </w:rPr>
        <w:t>adott</w:t>
      </w:r>
      <w:r w:rsidRPr="00C031BD">
        <w:rPr>
          <w:rFonts w:ascii="Times New Roman" w:hAnsi="Times New Roman"/>
          <w:b/>
          <w:color w:val="232323"/>
          <w:spacing w:val="22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évre</w:t>
      </w:r>
      <w:r w:rsidRPr="00C031BD">
        <w:rPr>
          <w:rFonts w:ascii="Times New Roman" w:hAnsi="Times New Roman"/>
          <w:color w:val="232323"/>
          <w:spacing w:val="43"/>
          <w:sz w:val="24"/>
          <w:szCs w:val="24"/>
        </w:rPr>
        <w:t xml:space="preserve"> </w:t>
      </w:r>
      <w:r w:rsidRPr="00C031BD">
        <w:rPr>
          <w:rFonts w:ascii="Times New Roman" w:hAnsi="Times New Roman"/>
          <w:b/>
          <w:color w:val="232323"/>
          <w:w w:val="109"/>
          <w:sz w:val="24"/>
          <w:szCs w:val="24"/>
        </w:rPr>
        <w:t>v</w:t>
      </w:r>
      <w:r w:rsidRPr="00C031BD">
        <w:rPr>
          <w:rFonts w:ascii="Times New Roman" w:hAnsi="Times New Roman"/>
          <w:bCs/>
          <w:color w:val="232323"/>
          <w:w w:val="109"/>
          <w:sz w:val="24"/>
          <w:szCs w:val="24"/>
        </w:rPr>
        <w:t>onatkozóan</w:t>
      </w:r>
      <w:r w:rsidRPr="00C031BD">
        <w:rPr>
          <w:rFonts w:ascii="Times New Roman" w:hAnsi="Times New Roman"/>
          <w:b/>
          <w:color w:val="232323"/>
          <w:spacing w:val="10"/>
          <w:w w:val="109"/>
          <w:sz w:val="24"/>
          <w:szCs w:val="24"/>
        </w:rPr>
        <w:t xml:space="preserve"> </w:t>
      </w:r>
      <w:r w:rsidRPr="00C031BD">
        <w:rPr>
          <w:rFonts w:ascii="Times New Roman" w:hAnsi="Times New Roman"/>
          <w:b/>
          <w:color w:val="232323"/>
          <w:sz w:val="24"/>
          <w:szCs w:val="24"/>
        </w:rPr>
        <w:t xml:space="preserve">- </w:t>
      </w:r>
      <w:r w:rsidRPr="00C031BD">
        <w:rPr>
          <w:rFonts w:ascii="Times New Roman" w:hAnsi="Times New Roman"/>
          <w:color w:val="232323"/>
          <w:sz w:val="24"/>
          <w:szCs w:val="24"/>
        </w:rPr>
        <w:t>azaz</w:t>
      </w:r>
      <w:r w:rsidRPr="00C031BD">
        <w:rPr>
          <w:rFonts w:ascii="Times New Roman" w:hAnsi="Times New Roman"/>
          <w:color w:val="232323"/>
          <w:spacing w:val="17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202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>1</w:t>
      </w:r>
      <w:r w:rsidRPr="00C031BD">
        <w:rPr>
          <w:rFonts w:ascii="Times New Roman" w:hAnsi="Times New Roman"/>
          <w:color w:val="232323"/>
          <w:sz w:val="24"/>
          <w:szCs w:val="24"/>
        </w:rPr>
        <w:t>.</w:t>
      </w:r>
      <w:r w:rsidRPr="00C031BD">
        <w:rPr>
          <w:rFonts w:ascii="Times New Roman" w:hAnsi="Times New Roman"/>
          <w:color w:val="232323"/>
          <w:spacing w:val="21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január</w:t>
      </w:r>
      <w:r w:rsidRPr="00C031BD">
        <w:rPr>
          <w:rFonts w:ascii="Times New Roman" w:hAnsi="Times New Roman"/>
          <w:color w:val="232323"/>
          <w:spacing w:val="33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w w:val="91"/>
          <w:sz w:val="24"/>
          <w:szCs w:val="24"/>
        </w:rPr>
        <w:t>1.</w:t>
      </w:r>
      <w:r w:rsidRPr="00C031BD">
        <w:rPr>
          <w:rFonts w:ascii="Times New Roman" w:hAnsi="Times New Roman"/>
          <w:color w:val="232323"/>
          <w:spacing w:val="19"/>
          <w:w w:val="91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w w:val="91"/>
          <w:sz w:val="24"/>
          <w:szCs w:val="24"/>
        </w:rPr>
        <w:t>napjától</w:t>
      </w:r>
      <w:r w:rsidRPr="00C031BD">
        <w:rPr>
          <w:rFonts w:ascii="Times New Roman" w:hAnsi="Times New Roman"/>
          <w:color w:val="232323"/>
          <w:spacing w:val="45"/>
          <w:w w:val="91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202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>1</w:t>
      </w:r>
      <w:r w:rsidRPr="00C031BD">
        <w:rPr>
          <w:rFonts w:ascii="Times New Roman" w:hAnsi="Times New Roman"/>
          <w:color w:val="232323"/>
          <w:sz w:val="24"/>
          <w:szCs w:val="24"/>
        </w:rPr>
        <w:t>.</w:t>
      </w:r>
      <w:r w:rsidRPr="00C031BD">
        <w:rPr>
          <w:rFonts w:ascii="Times New Roman" w:hAnsi="Times New Roman"/>
          <w:color w:val="232323"/>
          <w:spacing w:val="21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december 31.</w:t>
      </w:r>
      <w:r w:rsidRPr="00C031BD">
        <w:rPr>
          <w:rFonts w:ascii="Times New Roman" w:hAnsi="Times New Roman"/>
          <w:color w:val="232323"/>
          <w:spacing w:val="-7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nap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>j</w:t>
      </w:r>
      <w:r w:rsidRPr="00C031BD">
        <w:rPr>
          <w:rFonts w:ascii="Times New Roman" w:hAnsi="Times New Roman"/>
          <w:color w:val="232323"/>
          <w:sz w:val="24"/>
          <w:szCs w:val="24"/>
        </w:rPr>
        <w:t>áig</w:t>
      </w:r>
      <w:r w:rsidRPr="00C031BD">
        <w:rPr>
          <w:rFonts w:ascii="Times New Roman" w:hAnsi="Times New Roman"/>
          <w:color w:val="232323"/>
          <w:spacing w:val="-12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-</w:t>
      </w:r>
      <w:r w:rsidRPr="00C031BD">
        <w:rPr>
          <w:rFonts w:ascii="Times New Roman" w:hAnsi="Times New Roman"/>
          <w:color w:val="232323"/>
          <w:spacing w:val="49"/>
          <w:sz w:val="24"/>
          <w:szCs w:val="24"/>
        </w:rPr>
        <w:t xml:space="preserve"> </w:t>
      </w:r>
      <w:r w:rsidRPr="00C031BD">
        <w:rPr>
          <w:rFonts w:ascii="Times New Roman" w:hAnsi="Times New Roman"/>
          <w:bCs/>
          <w:color w:val="232323"/>
          <w:sz w:val="24"/>
          <w:szCs w:val="24"/>
        </w:rPr>
        <w:t>lehet</w:t>
      </w:r>
      <w:r w:rsidRPr="00C031BD">
        <w:rPr>
          <w:rFonts w:ascii="Times New Roman" w:hAnsi="Times New Roman"/>
          <w:bCs/>
          <w:color w:val="232323"/>
          <w:spacing w:val="49"/>
          <w:sz w:val="24"/>
          <w:szCs w:val="24"/>
        </w:rPr>
        <w:t xml:space="preserve"> </w:t>
      </w:r>
      <w:r w:rsidRPr="00C031BD">
        <w:rPr>
          <w:rFonts w:ascii="Times New Roman" w:hAnsi="Times New Roman"/>
          <w:bCs/>
          <w:color w:val="232323"/>
          <w:w w:val="109"/>
          <w:sz w:val="24"/>
          <w:szCs w:val="24"/>
        </w:rPr>
        <w:t>magasabb</w:t>
      </w:r>
      <w:r w:rsidRPr="00C031BD">
        <w:rPr>
          <w:rFonts w:ascii="Times New Roman" w:hAnsi="Times New Roman"/>
          <w:b/>
          <w:color w:val="232323"/>
          <w:spacing w:val="-9"/>
          <w:w w:val="109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összegben</w:t>
      </w:r>
      <w:r w:rsidRPr="00C031BD">
        <w:rPr>
          <w:rFonts w:ascii="Times New Roman" w:hAnsi="Times New Roman"/>
          <w:color w:val="232323"/>
          <w:spacing w:val="16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w w:val="104"/>
          <w:sz w:val="24"/>
          <w:szCs w:val="24"/>
        </w:rPr>
        <w:t>megállapítani, e</w:t>
      </w:r>
      <w:r w:rsidRPr="00C031BD">
        <w:rPr>
          <w:rFonts w:ascii="Times New Roman" w:hAnsi="Times New Roman"/>
          <w:color w:val="232323"/>
          <w:sz w:val="24"/>
          <w:szCs w:val="24"/>
        </w:rPr>
        <w:t>zen</w:t>
      </w:r>
      <w:r w:rsidRPr="00C031BD">
        <w:rPr>
          <w:rFonts w:ascii="Times New Roman" w:hAnsi="Times New Roman"/>
          <w:color w:val="232323"/>
          <w:spacing w:val="1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felhatalmazás</w:t>
      </w:r>
      <w:r w:rsidRPr="00C031BD">
        <w:rPr>
          <w:rFonts w:ascii="Times New Roman" w:hAnsi="Times New Roman"/>
          <w:color w:val="232323"/>
          <w:spacing w:val="-7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alapján</w:t>
      </w:r>
      <w:r w:rsidRPr="00C031BD">
        <w:rPr>
          <w:rFonts w:ascii="Times New Roman" w:hAnsi="Times New Roman"/>
          <w:color w:val="232323"/>
          <w:spacing w:val="-9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hozott rendeletet</w:t>
      </w:r>
      <w:r w:rsidRPr="00C031BD">
        <w:rPr>
          <w:rFonts w:ascii="Times New Roman" w:hAnsi="Times New Roman"/>
          <w:color w:val="232323"/>
          <w:spacing w:val="-8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a</w:t>
      </w:r>
      <w:r w:rsidRPr="00C031BD">
        <w:rPr>
          <w:rFonts w:ascii="Times New Roman" w:hAnsi="Times New Roman"/>
          <w:color w:val="232323"/>
          <w:spacing w:val="-5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202</w:t>
      </w:r>
      <w:r w:rsidR="00C031BD" w:rsidRPr="00C031BD">
        <w:rPr>
          <w:rFonts w:ascii="Times New Roman" w:hAnsi="Times New Roman"/>
          <w:color w:val="232323"/>
          <w:sz w:val="24"/>
          <w:szCs w:val="24"/>
        </w:rPr>
        <w:t>2</w:t>
      </w:r>
      <w:r w:rsidRPr="00C031BD">
        <w:rPr>
          <w:rFonts w:ascii="Times New Roman" w:hAnsi="Times New Roman"/>
          <w:color w:val="232323"/>
          <w:sz w:val="24"/>
          <w:szCs w:val="24"/>
        </w:rPr>
        <w:t>.</w:t>
      </w:r>
      <w:r w:rsidRPr="00C031BD">
        <w:rPr>
          <w:rFonts w:ascii="Times New Roman" w:hAnsi="Times New Roman"/>
          <w:color w:val="232323"/>
          <w:spacing w:val="-3"/>
          <w:sz w:val="24"/>
          <w:szCs w:val="24"/>
        </w:rPr>
        <w:t xml:space="preserve"> é</w:t>
      </w:r>
      <w:r w:rsidRPr="00C031BD">
        <w:rPr>
          <w:rFonts w:ascii="Times New Roman" w:hAnsi="Times New Roman"/>
          <w:color w:val="232323"/>
          <w:sz w:val="24"/>
          <w:szCs w:val="24"/>
        </w:rPr>
        <w:t>vi</w:t>
      </w:r>
      <w:r w:rsidRPr="00C031BD">
        <w:rPr>
          <w:rFonts w:ascii="Times New Roman" w:hAnsi="Times New Roman"/>
          <w:color w:val="232323"/>
          <w:spacing w:val="-5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w w:val="99"/>
          <w:sz w:val="24"/>
          <w:szCs w:val="24"/>
        </w:rPr>
        <w:t>illetmények</w:t>
      </w:r>
      <w:r w:rsidRPr="00C031BD">
        <w:rPr>
          <w:rFonts w:ascii="Times New Roman" w:hAnsi="Times New Roman"/>
          <w:color w:val="232323"/>
          <w:spacing w:val="-11"/>
          <w:w w:val="99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megállapításánál</w:t>
      </w:r>
      <w:r w:rsidRPr="00C031BD">
        <w:rPr>
          <w:rFonts w:ascii="Times New Roman" w:hAnsi="Times New Roman"/>
          <w:color w:val="232323"/>
          <w:spacing w:val="-20"/>
          <w:sz w:val="24"/>
          <w:szCs w:val="24"/>
        </w:rPr>
        <w:t xml:space="preserve"> már </w:t>
      </w:r>
      <w:r w:rsidRPr="00C031BD">
        <w:rPr>
          <w:rFonts w:ascii="Times New Roman" w:hAnsi="Times New Roman"/>
          <w:color w:val="232323"/>
          <w:sz w:val="24"/>
          <w:szCs w:val="24"/>
        </w:rPr>
        <w:t>nem</w:t>
      </w:r>
      <w:r w:rsidRPr="00C031BD">
        <w:rPr>
          <w:rFonts w:ascii="Times New Roman" w:hAnsi="Times New Roman"/>
          <w:color w:val="232323"/>
          <w:spacing w:val="14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32323"/>
          <w:sz w:val="24"/>
          <w:szCs w:val="24"/>
        </w:rPr>
        <w:t>lehet alkalmazni.</w:t>
      </w:r>
    </w:p>
    <w:p w14:paraId="6A17BC31" w14:textId="77777777" w:rsidR="001B7C18" w:rsidRDefault="001B7C18" w:rsidP="001B7C18">
      <w:pPr>
        <w:spacing w:after="0" w:line="240" w:lineRule="auto"/>
        <w:rPr>
          <w:rFonts w:ascii="Times New Roman" w:hAnsi="Times New Roman"/>
          <w:color w:val="262626"/>
          <w:sz w:val="24"/>
          <w:szCs w:val="24"/>
        </w:rPr>
      </w:pPr>
    </w:p>
    <w:p w14:paraId="4B2A974B" w14:textId="390403EF" w:rsidR="00953412" w:rsidRPr="00C031BD" w:rsidRDefault="00953412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color w:val="262626"/>
          <w:sz w:val="24"/>
          <w:szCs w:val="24"/>
        </w:rPr>
        <w:t>A képviselő-testületeknek külön-külön, önálló önkormányzati rendeletben kell megállapítani az önkormányzati</w:t>
      </w:r>
      <w:r w:rsidRPr="00C031BD">
        <w:rPr>
          <w:rFonts w:ascii="Times New Roman" w:hAnsi="Times New Roman"/>
          <w:color w:val="262626"/>
          <w:spacing w:val="9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62626"/>
          <w:sz w:val="24"/>
          <w:szCs w:val="24"/>
        </w:rPr>
        <w:t>hivatalban foglalkoztatott köztisztviselők vonatkozásában az</w:t>
      </w:r>
      <w:r w:rsidRPr="00C031BD">
        <w:rPr>
          <w:rFonts w:ascii="Times New Roman" w:hAnsi="Times New Roman"/>
          <w:color w:val="262626"/>
          <w:spacing w:val="12"/>
          <w:sz w:val="24"/>
          <w:szCs w:val="24"/>
        </w:rPr>
        <w:t xml:space="preserve"> </w:t>
      </w:r>
      <w:r w:rsidRPr="00C031BD">
        <w:rPr>
          <w:rFonts w:ascii="Times New Roman" w:hAnsi="Times New Roman"/>
          <w:color w:val="262626"/>
          <w:sz w:val="24"/>
          <w:szCs w:val="24"/>
        </w:rPr>
        <w:t>illetményalap-emelést</w:t>
      </w:r>
      <w:r w:rsidRPr="00C031BD">
        <w:rPr>
          <w:rFonts w:ascii="Times New Roman" w:hAnsi="Times New Roman"/>
          <w:sz w:val="24"/>
          <w:szCs w:val="24"/>
        </w:rPr>
        <w:t xml:space="preserve">. </w:t>
      </w:r>
    </w:p>
    <w:p w14:paraId="0A37EB56" w14:textId="77777777" w:rsidR="001B7C18" w:rsidRDefault="001B7C18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FAF1C9" w14:textId="2B9B91DF" w:rsidR="00953412" w:rsidRPr="00C031BD" w:rsidRDefault="00953412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>Az illetményalap megemelt összegű megállapítását indokolja a munkaerő piaci helyzet, a bérek, az átlagos bruttó keresetek tapasztalható növekedése, részben a versenyszféra munkaerő elszívó hatása, továbbá a környező települési önkormányzatok, illetve a közigazgatás más helyi, térségi alrendszerei által előidézett versenyhelyzet. Tájékoztatásul közöljük, hogy a kötelező legkisebb munkabér (minimálbér) és a garantált bérminimum megállapításáról szóló 367/2019.(XII.30.) Kormányrendelet 2.§ (1) és (2) bekezdése értelmében a minimálbér havi összege 2020. január 1-jétől 161.000.-Ft, míg a munkavállalók jóval nagyobb részét érintő garantált bérminimum 2020. január 1-jétől havi 210.600.-Ft</w:t>
      </w:r>
      <w:r w:rsidR="001B7C18">
        <w:rPr>
          <w:rFonts w:ascii="Times New Roman" w:hAnsi="Times New Roman"/>
          <w:sz w:val="24"/>
          <w:szCs w:val="24"/>
        </w:rPr>
        <w:t xml:space="preserve"> (2021-re még nem került megállapításra).</w:t>
      </w:r>
    </w:p>
    <w:p w14:paraId="251A882F" w14:textId="1E4BF51F" w:rsidR="00953412" w:rsidRPr="00C031BD" w:rsidRDefault="00953412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 xml:space="preserve">A közszolgálati tisztviselőkről szóló 2011. évi CXCIX. törvény (továbbiakban: </w:t>
      </w:r>
      <w:proofErr w:type="spellStart"/>
      <w:r w:rsidRPr="00C031BD">
        <w:rPr>
          <w:rFonts w:ascii="Times New Roman" w:hAnsi="Times New Roman"/>
          <w:sz w:val="24"/>
          <w:szCs w:val="24"/>
        </w:rPr>
        <w:t>Kttv</w:t>
      </w:r>
      <w:proofErr w:type="spellEnd"/>
      <w:r w:rsidRPr="00C031BD">
        <w:rPr>
          <w:rFonts w:ascii="Times New Roman" w:hAnsi="Times New Roman"/>
          <w:sz w:val="24"/>
          <w:szCs w:val="24"/>
        </w:rPr>
        <w:t>.) szerinti, jelenlegi illetményalappal számolt besorolási bér a középfokú végzettségű dolgozók esetén a legtöbb esetben nem éri el a garantált bérminimum összegét.</w:t>
      </w:r>
    </w:p>
    <w:p w14:paraId="51E64692" w14:textId="77777777" w:rsidR="001B7C18" w:rsidRDefault="001B7C18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E73697" w14:textId="2DF60338" w:rsidR="00953412" w:rsidRPr="00C031BD" w:rsidRDefault="00953412" w:rsidP="001B7C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 xml:space="preserve">Véleményem szerint a jól képzett, eredményes, jó munkát végző munkaerő elvándorlásának megakadályozása érdekében </w:t>
      </w:r>
      <w:r w:rsidR="00561036">
        <w:rPr>
          <w:rFonts w:ascii="Times New Roman" w:hAnsi="Times New Roman"/>
          <w:sz w:val="24"/>
          <w:szCs w:val="24"/>
        </w:rPr>
        <w:t xml:space="preserve">2021-ben is </w:t>
      </w:r>
      <w:r w:rsidRPr="00C031BD">
        <w:rPr>
          <w:rFonts w:ascii="Times New Roman" w:hAnsi="Times New Roman"/>
          <w:sz w:val="24"/>
          <w:szCs w:val="24"/>
        </w:rPr>
        <w:t xml:space="preserve">szükséges az illetményalap </w:t>
      </w:r>
      <w:r w:rsidR="00561036">
        <w:rPr>
          <w:rFonts w:ascii="Times New Roman" w:hAnsi="Times New Roman"/>
          <w:sz w:val="24"/>
          <w:szCs w:val="24"/>
        </w:rPr>
        <w:t>legalább a tavalyival megegyező összegű (</w:t>
      </w:r>
      <w:r w:rsidRPr="00C031BD">
        <w:rPr>
          <w:rFonts w:ascii="Times New Roman" w:hAnsi="Times New Roman"/>
          <w:sz w:val="24"/>
          <w:szCs w:val="24"/>
        </w:rPr>
        <w:t>50.000.-Ft</w:t>
      </w:r>
      <w:r w:rsidR="00561036">
        <w:rPr>
          <w:rFonts w:ascii="Times New Roman" w:hAnsi="Times New Roman"/>
          <w:sz w:val="24"/>
          <w:szCs w:val="24"/>
        </w:rPr>
        <w:t>)</w:t>
      </w:r>
      <w:r w:rsidRPr="00C031BD">
        <w:rPr>
          <w:rFonts w:ascii="Times New Roman" w:hAnsi="Times New Roman"/>
          <w:sz w:val="24"/>
          <w:szCs w:val="24"/>
        </w:rPr>
        <w:t xml:space="preserve"> megtartása. </w:t>
      </w:r>
    </w:p>
    <w:p w14:paraId="52D76F2F" w14:textId="77777777" w:rsidR="00953412" w:rsidRPr="00C031BD" w:rsidRDefault="00953412" w:rsidP="001B7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8A0DB" w14:textId="1CBC306D" w:rsidR="006A4FBE" w:rsidRPr="00C031BD" w:rsidRDefault="006A4FBE" w:rsidP="001B7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1BD">
        <w:rPr>
          <w:rFonts w:ascii="Times New Roman" w:hAnsi="Times New Roman"/>
          <w:sz w:val="24"/>
          <w:szCs w:val="24"/>
        </w:rPr>
        <w:t xml:space="preserve">Kápolnásnyék, 2020. 12. </w:t>
      </w:r>
      <w:r w:rsidR="004D43D1">
        <w:rPr>
          <w:rFonts w:ascii="Times New Roman" w:hAnsi="Times New Roman"/>
          <w:sz w:val="24"/>
          <w:szCs w:val="24"/>
        </w:rPr>
        <w:t>29</w:t>
      </w:r>
      <w:r w:rsidRPr="00C031BD">
        <w:rPr>
          <w:rFonts w:ascii="Times New Roman" w:hAnsi="Times New Roman"/>
          <w:sz w:val="24"/>
          <w:szCs w:val="24"/>
        </w:rPr>
        <w:t>.</w:t>
      </w:r>
    </w:p>
    <w:tbl>
      <w:tblPr>
        <w:tblStyle w:val="Rcsostblzat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</w:tblGrid>
      <w:tr w:rsidR="006A4FBE" w:rsidRPr="00C031BD" w14:paraId="0AEA0B25" w14:textId="77777777" w:rsidTr="00CC3E8E">
        <w:trPr>
          <w:trHeight w:val="438"/>
          <w:jc w:val="right"/>
        </w:trPr>
        <w:tc>
          <w:tcPr>
            <w:tcW w:w="3256" w:type="dxa"/>
          </w:tcPr>
          <w:p w14:paraId="797EA76D" w14:textId="3094EC09" w:rsidR="006A4FBE" w:rsidRPr="00C031BD" w:rsidRDefault="006A4FBE" w:rsidP="001B7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B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</w:tr>
      <w:tr w:rsidR="006A4FBE" w:rsidRPr="00C031BD" w14:paraId="36117B9D" w14:textId="77777777" w:rsidTr="006A4FBE">
        <w:trPr>
          <w:jc w:val="right"/>
        </w:trPr>
        <w:tc>
          <w:tcPr>
            <w:tcW w:w="3256" w:type="dxa"/>
          </w:tcPr>
          <w:p w14:paraId="12D6D9DD" w14:textId="141D4830" w:rsidR="006A4FBE" w:rsidRPr="00C031BD" w:rsidRDefault="00CC3E8E" w:rsidP="001B7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1BD">
              <w:rPr>
                <w:rFonts w:ascii="Times New Roman" w:hAnsi="Times New Roman" w:cs="Times New Roman"/>
                <w:sz w:val="24"/>
                <w:szCs w:val="24"/>
              </w:rPr>
              <w:t>Podhorszki</w:t>
            </w:r>
            <w:proofErr w:type="spellEnd"/>
            <w:r w:rsidRPr="00C031BD">
              <w:rPr>
                <w:rFonts w:ascii="Times New Roman" w:hAnsi="Times New Roman" w:cs="Times New Roman"/>
                <w:sz w:val="24"/>
                <w:szCs w:val="24"/>
              </w:rPr>
              <w:t xml:space="preserve"> István</w:t>
            </w:r>
          </w:p>
          <w:p w14:paraId="4FBA385F" w14:textId="327E4432" w:rsidR="006A4FBE" w:rsidRPr="00C031BD" w:rsidRDefault="006A4FBE" w:rsidP="001B7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BD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</w:tr>
    </w:tbl>
    <w:p w14:paraId="23AFF5B2" w14:textId="77777777" w:rsidR="00953412" w:rsidRPr="006E4BAC" w:rsidRDefault="00953412" w:rsidP="0095341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7C18">
        <w:rPr>
          <w:rFonts w:ascii="Times New Roman" w:hAnsi="Times New Roman"/>
          <w:b/>
          <w:bCs/>
          <w:sz w:val="24"/>
          <w:szCs w:val="24"/>
        </w:rPr>
        <w:lastRenderedPageBreak/>
        <w:t>E</w:t>
      </w:r>
      <w:r w:rsidRPr="006E4BAC">
        <w:rPr>
          <w:rFonts w:ascii="Times New Roman" w:hAnsi="Times New Roman"/>
          <w:b/>
          <w:bCs/>
          <w:sz w:val="24"/>
          <w:szCs w:val="24"/>
        </w:rPr>
        <w:t>lőzetes hatásvizsgálat</w:t>
      </w:r>
    </w:p>
    <w:p w14:paraId="307183E8" w14:textId="05345EC4" w:rsidR="00953412" w:rsidRDefault="00953412" w:rsidP="009534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sz w:val="24"/>
          <w:szCs w:val="24"/>
        </w:rPr>
        <w:t>Rendelettervezethez</w:t>
      </w:r>
    </w:p>
    <w:p w14:paraId="0DDE37BF" w14:textId="77777777" w:rsidR="00953412" w:rsidRPr="006E4BAC" w:rsidRDefault="00953412" w:rsidP="009534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E0FD06" w14:textId="77777777" w:rsidR="00140BE8" w:rsidRDefault="00140BE8" w:rsidP="00140B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536532064"/>
      <w:r>
        <w:rPr>
          <w:rFonts w:ascii="Times New Roman" w:hAnsi="Times New Roman"/>
          <w:b/>
          <w:bCs/>
          <w:sz w:val="24"/>
          <w:szCs w:val="24"/>
        </w:rPr>
        <w:t>Kápolnásnyék Község Önkormányzat Képviselő-testületének   hatáskörében eljáró</w:t>
      </w:r>
    </w:p>
    <w:p w14:paraId="17459F64" w14:textId="5657C1D2" w:rsidR="00953412" w:rsidRPr="00140BE8" w:rsidRDefault="00140BE8" w:rsidP="00140BE8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Kápolnásnyék Község Polgármesterének   </w:t>
      </w:r>
      <w:r w:rsidR="00953412" w:rsidRPr="00140BE8">
        <w:rPr>
          <w:rFonts w:ascii="Times New Roman" w:hAnsi="Times New Roman"/>
          <w:b/>
          <w:sz w:val="24"/>
          <w:szCs w:val="24"/>
        </w:rPr>
        <w:t>/2020.(</w:t>
      </w:r>
      <w:r w:rsidRPr="00140BE8">
        <w:rPr>
          <w:rFonts w:ascii="Times New Roman" w:hAnsi="Times New Roman"/>
          <w:b/>
          <w:sz w:val="24"/>
          <w:szCs w:val="24"/>
        </w:rPr>
        <w:t>XI</w:t>
      </w:r>
      <w:r w:rsidR="00953412" w:rsidRPr="00140BE8">
        <w:rPr>
          <w:rFonts w:ascii="Times New Roman" w:hAnsi="Times New Roman"/>
          <w:b/>
          <w:sz w:val="24"/>
          <w:szCs w:val="24"/>
        </w:rPr>
        <w:t>I</w:t>
      </w:r>
      <w:proofErr w:type="gramStart"/>
      <w:r w:rsidR="00953412" w:rsidRPr="00140BE8">
        <w:rPr>
          <w:rFonts w:ascii="Times New Roman" w:hAnsi="Times New Roman"/>
          <w:b/>
          <w:sz w:val="24"/>
          <w:szCs w:val="24"/>
        </w:rPr>
        <w:t>. .</w:t>
      </w:r>
      <w:proofErr w:type="gramEnd"/>
      <w:r w:rsidR="00953412" w:rsidRPr="00140BE8">
        <w:rPr>
          <w:rFonts w:ascii="Times New Roman" w:hAnsi="Times New Roman"/>
          <w:b/>
          <w:sz w:val="24"/>
          <w:szCs w:val="24"/>
        </w:rPr>
        <w:t xml:space="preserve">) önkormányzati rendelete </w:t>
      </w:r>
    </w:p>
    <w:bookmarkEnd w:id="1"/>
    <w:p w14:paraId="6500744D" w14:textId="71277EC5" w:rsidR="00953412" w:rsidRPr="00140BE8" w:rsidRDefault="00953412" w:rsidP="00953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B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köztisztviselők </w:t>
      </w:r>
      <w:r w:rsidRPr="00140BE8">
        <w:rPr>
          <w:rFonts w:ascii="Times New Roman" w:hAnsi="Times New Roman"/>
          <w:b/>
          <w:sz w:val="24"/>
          <w:szCs w:val="24"/>
        </w:rPr>
        <w:t>202</w:t>
      </w:r>
      <w:r w:rsidR="00140BE8" w:rsidRPr="00140BE8">
        <w:rPr>
          <w:rFonts w:ascii="Times New Roman" w:hAnsi="Times New Roman"/>
          <w:b/>
          <w:sz w:val="24"/>
          <w:szCs w:val="24"/>
        </w:rPr>
        <w:t>1</w:t>
      </w:r>
      <w:r w:rsidRPr="00140BE8">
        <w:rPr>
          <w:rFonts w:ascii="Times New Roman" w:hAnsi="Times New Roman"/>
          <w:b/>
          <w:sz w:val="24"/>
          <w:szCs w:val="24"/>
        </w:rPr>
        <w:t>. évi illetményalapjáról</w:t>
      </w:r>
    </w:p>
    <w:p w14:paraId="5D7A97EB" w14:textId="77777777" w:rsidR="00953412" w:rsidRPr="006E4BAC" w:rsidRDefault="00953412" w:rsidP="00953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230C6E" w14:textId="77777777" w:rsidR="00953412" w:rsidRPr="006E4BAC" w:rsidRDefault="00953412" w:rsidP="0095341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b/>
          <w:sz w:val="24"/>
          <w:szCs w:val="24"/>
        </w:rPr>
        <w:t>Társadalmi hatása:</w:t>
      </w:r>
      <w:r w:rsidRPr="006E4BAC">
        <w:rPr>
          <w:rFonts w:ascii="Times New Roman" w:hAnsi="Times New Roman"/>
          <w:sz w:val="24"/>
          <w:szCs w:val="24"/>
        </w:rPr>
        <w:t xml:space="preserve"> Az illetményalap emelésével biztosítható az önkormányzati hivatalban a szakképzett munkaerő megtartása, a fluktuáció csökkenése, az álláshelyek vonzóbbá tétele.</w:t>
      </w:r>
    </w:p>
    <w:p w14:paraId="32A0ADAE" w14:textId="77777777" w:rsidR="00953412" w:rsidRPr="006E4BAC" w:rsidRDefault="00953412" w:rsidP="00953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33BE42" w14:textId="0FFCC5EC" w:rsidR="00953412" w:rsidRPr="00EF018D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b/>
          <w:sz w:val="24"/>
          <w:szCs w:val="24"/>
        </w:rPr>
        <w:t>Gazdasági, költségvetési hatása:</w:t>
      </w:r>
      <w:r w:rsidRPr="006E4BAC">
        <w:rPr>
          <w:rFonts w:ascii="Times New Roman" w:hAnsi="Times New Roman"/>
          <w:sz w:val="24"/>
          <w:szCs w:val="24"/>
        </w:rPr>
        <w:t xml:space="preserve"> </w:t>
      </w:r>
      <w:r w:rsidRPr="00EF018D">
        <w:rPr>
          <w:rFonts w:ascii="Times New Roman" w:hAnsi="Times New Roman"/>
          <w:sz w:val="24"/>
          <w:szCs w:val="24"/>
        </w:rPr>
        <w:t>A Kápolnásnyéki Közös Önkormányzati Hivatal (a továbbiakban: KÖH) személyi előirányzata fedezetét az alapító önkormányzatok 202</w:t>
      </w:r>
      <w:r w:rsidR="00140BE8">
        <w:rPr>
          <w:rFonts w:ascii="Times New Roman" w:hAnsi="Times New Roman"/>
          <w:sz w:val="24"/>
          <w:szCs w:val="24"/>
        </w:rPr>
        <w:t>1</w:t>
      </w:r>
      <w:r w:rsidRPr="00EF018D">
        <w:rPr>
          <w:rFonts w:ascii="Times New Roman" w:hAnsi="Times New Roman"/>
          <w:sz w:val="24"/>
          <w:szCs w:val="24"/>
        </w:rPr>
        <w:t xml:space="preserve">. évi költségvetési rendeletében biztosítani szükséges. </w:t>
      </w:r>
    </w:p>
    <w:p w14:paraId="3116BFD8" w14:textId="77777777" w:rsidR="00953412" w:rsidRDefault="00953412" w:rsidP="00953412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14:paraId="50CAA174" w14:textId="77777777" w:rsidR="00953412" w:rsidRPr="006E4BAC" w:rsidRDefault="00953412" w:rsidP="0095341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b/>
          <w:sz w:val="24"/>
          <w:szCs w:val="24"/>
        </w:rPr>
        <w:t>Környezeti, egészségi hatása</w:t>
      </w:r>
      <w:r w:rsidRPr="006E4BAC">
        <w:rPr>
          <w:rFonts w:ascii="Times New Roman" w:hAnsi="Times New Roman"/>
          <w:sz w:val="24"/>
          <w:szCs w:val="24"/>
        </w:rPr>
        <w:t>: közvetlen környezeti és egészségi következményei nincsenek a rendelettervezetnek.</w:t>
      </w:r>
    </w:p>
    <w:p w14:paraId="08A0ACC5" w14:textId="77777777" w:rsidR="00953412" w:rsidRPr="006E4BAC" w:rsidRDefault="00953412" w:rsidP="00953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10BBF0" w14:textId="77777777" w:rsidR="00953412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b/>
          <w:sz w:val="24"/>
          <w:szCs w:val="24"/>
        </w:rPr>
        <w:t xml:space="preserve">Adminisztratív </w:t>
      </w:r>
      <w:proofErr w:type="spellStart"/>
      <w:r w:rsidRPr="006E4BAC">
        <w:rPr>
          <w:rFonts w:ascii="Times New Roman" w:hAnsi="Times New Roman"/>
          <w:b/>
          <w:sz w:val="24"/>
          <w:szCs w:val="24"/>
        </w:rPr>
        <w:t>terheket</w:t>
      </w:r>
      <w:proofErr w:type="spellEnd"/>
      <w:r w:rsidRPr="006E4BAC">
        <w:rPr>
          <w:rFonts w:ascii="Times New Roman" w:hAnsi="Times New Roman"/>
          <w:b/>
          <w:sz w:val="24"/>
          <w:szCs w:val="24"/>
        </w:rPr>
        <w:t xml:space="preserve"> befolyásoló hatásai: </w:t>
      </w:r>
      <w:r w:rsidRPr="00EF018D">
        <w:rPr>
          <w:rFonts w:ascii="Times New Roman" w:hAnsi="Times New Roman"/>
          <w:sz w:val="24"/>
          <w:szCs w:val="24"/>
        </w:rPr>
        <w:t xml:space="preserve">a rendelet alkalmazása az adminisztratív </w:t>
      </w:r>
      <w:proofErr w:type="spellStart"/>
      <w:r w:rsidRPr="00EF018D">
        <w:rPr>
          <w:rFonts w:ascii="Times New Roman" w:hAnsi="Times New Roman"/>
          <w:sz w:val="24"/>
          <w:szCs w:val="24"/>
        </w:rPr>
        <w:t>terheket</w:t>
      </w:r>
      <w:proofErr w:type="spellEnd"/>
      <w:r w:rsidRPr="00EF018D">
        <w:rPr>
          <w:rFonts w:ascii="Times New Roman" w:hAnsi="Times New Roman"/>
          <w:sz w:val="24"/>
          <w:szCs w:val="24"/>
        </w:rPr>
        <w:t xml:space="preserve"> nem befolyásolja.</w:t>
      </w:r>
    </w:p>
    <w:p w14:paraId="7806ACC4" w14:textId="77777777" w:rsidR="00953412" w:rsidRPr="00FC4208" w:rsidRDefault="00953412" w:rsidP="00953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1EDF74" w14:textId="77777777" w:rsidR="00953412" w:rsidRPr="00FC4208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08">
        <w:rPr>
          <w:rFonts w:ascii="Times New Roman" w:hAnsi="Times New Roman"/>
          <w:b/>
          <w:sz w:val="24"/>
          <w:szCs w:val="24"/>
        </w:rPr>
        <w:t xml:space="preserve">A jogszabály megalkotásának szükségessége, elmaradásának várható </w:t>
      </w:r>
      <w:proofErr w:type="gramStart"/>
      <w:r w:rsidRPr="00FC4208">
        <w:rPr>
          <w:rFonts w:ascii="Times New Roman" w:hAnsi="Times New Roman"/>
          <w:b/>
          <w:sz w:val="24"/>
          <w:szCs w:val="24"/>
        </w:rPr>
        <w:t>következménye</w:t>
      </w:r>
      <w:r w:rsidRPr="00FC4208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rendelet megalkotása lehetőség. </w:t>
      </w:r>
      <w:r w:rsidRPr="00FC4208">
        <w:rPr>
          <w:rFonts w:ascii="Times New Roman" w:hAnsi="Times New Roman"/>
          <w:sz w:val="24"/>
          <w:szCs w:val="24"/>
        </w:rPr>
        <w:t>Az önkormányzati hivatalban foglalkoztatott szakemberek helyben tartása</w:t>
      </w:r>
      <w:r w:rsidRPr="00FC4208">
        <w:rPr>
          <w:rFonts w:ascii="Times New Roman" w:hAnsi="Times New Roman"/>
          <w:bCs/>
          <w:iCs/>
          <w:sz w:val="24"/>
          <w:szCs w:val="24"/>
        </w:rPr>
        <w:t xml:space="preserve"> miatt szükséges a rendeletalkotás, ezzel csökkenthető az esetleges további szakember elvándorlás </w:t>
      </w:r>
      <w:r>
        <w:rPr>
          <w:rFonts w:ascii="Times New Roman" w:hAnsi="Times New Roman"/>
          <w:bCs/>
          <w:iCs/>
          <w:sz w:val="24"/>
          <w:szCs w:val="24"/>
        </w:rPr>
        <w:t>a verseny</w:t>
      </w:r>
      <w:r w:rsidRPr="00FC4208">
        <w:rPr>
          <w:rFonts w:ascii="Times New Roman" w:hAnsi="Times New Roman"/>
          <w:bCs/>
          <w:iCs/>
          <w:sz w:val="24"/>
          <w:szCs w:val="24"/>
        </w:rPr>
        <w:t>szférába</w:t>
      </w:r>
      <w:r w:rsidRPr="00FC4208">
        <w:rPr>
          <w:rFonts w:ascii="Times New Roman" w:hAnsi="Times New Roman"/>
          <w:sz w:val="24"/>
          <w:szCs w:val="24"/>
        </w:rPr>
        <w:t>.</w:t>
      </w:r>
    </w:p>
    <w:p w14:paraId="426F2F8B" w14:textId="77777777" w:rsidR="00953412" w:rsidRPr="006E4BAC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FCF7F" w14:textId="43240CDC" w:rsidR="00953412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BAC">
        <w:rPr>
          <w:rFonts w:ascii="Times New Roman" w:hAnsi="Times New Roman"/>
          <w:b/>
          <w:sz w:val="24"/>
          <w:szCs w:val="24"/>
        </w:rPr>
        <w:t>A jogszabály alkalmazásához szükséges személyi, szervezeti, tárgyi és pénzügyi feltételek</w:t>
      </w:r>
      <w:r w:rsidRPr="006E4BAC">
        <w:rPr>
          <w:rFonts w:ascii="Times New Roman" w:hAnsi="Times New Roman"/>
          <w:sz w:val="24"/>
          <w:szCs w:val="24"/>
        </w:rPr>
        <w:t xml:space="preserve">: A rendelet a meglévő szervezeti, személyi feltételekkel alkalmazható, a tárgyi feltételek megteremtése nagyobb megterhelést nem jelent, a költségvetésben a pénzügyi forrás </w:t>
      </w:r>
      <w:r>
        <w:rPr>
          <w:rFonts w:ascii="Times New Roman" w:hAnsi="Times New Roman"/>
          <w:sz w:val="24"/>
          <w:szCs w:val="24"/>
        </w:rPr>
        <w:t>a 202</w:t>
      </w:r>
      <w:r w:rsidR="00140BE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évi költségvetés elfogadását követően rendelkezésre áll</w:t>
      </w:r>
      <w:r w:rsidRPr="006E4BAC">
        <w:rPr>
          <w:rFonts w:ascii="Times New Roman" w:hAnsi="Times New Roman"/>
          <w:sz w:val="24"/>
          <w:szCs w:val="24"/>
        </w:rPr>
        <w:t>.</w:t>
      </w:r>
    </w:p>
    <w:p w14:paraId="48481979" w14:textId="77777777" w:rsidR="00953412" w:rsidRPr="006E4BAC" w:rsidRDefault="00953412" w:rsidP="009534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8D585FA" w14:textId="77777777" w:rsidR="001B7C18" w:rsidRDefault="001B7C18" w:rsidP="0095341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10604BC" w14:textId="29FF7919" w:rsidR="00953412" w:rsidRPr="0009382A" w:rsidRDefault="00953412" w:rsidP="0095341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9382A">
        <w:rPr>
          <w:rFonts w:ascii="Times New Roman" w:hAnsi="Times New Roman"/>
          <w:b/>
          <w:sz w:val="24"/>
          <w:szCs w:val="24"/>
        </w:rPr>
        <w:t>Indokolás</w:t>
      </w:r>
    </w:p>
    <w:p w14:paraId="2EF0689B" w14:textId="4281B61D" w:rsidR="00953412" w:rsidRPr="0009382A" w:rsidRDefault="00953412" w:rsidP="0095341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9382A">
        <w:rPr>
          <w:rFonts w:ascii="Times New Roman" w:hAnsi="Times New Roman"/>
          <w:sz w:val="24"/>
          <w:szCs w:val="24"/>
        </w:rPr>
        <w:t>Rendelettervezethez</w:t>
      </w:r>
    </w:p>
    <w:p w14:paraId="57E9C0A6" w14:textId="77777777" w:rsidR="00953412" w:rsidRPr="0009382A" w:rsidRDefault="00953412" w:rsidP="0095341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0F48F61" w14:textId="77777777" w:rsidR="00140BE8" w:rsidRDefault="00140BE8" w:rsidP="00140B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Kápolnásnyék Község Önkormányzat Képviselő-testületének   hatáskörében eljáró</w:t>
      </w:r>
    </w:p>
    <w:p w14:paraId="712D715A" w14:textId="77777777" w:rsidR="00140BE8" w:rsidRDefault="00140BE8" w:rsidP="00140BE8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Kápolnásnyék Község Polgármesterének   </w:t>
      </w:r>
      <w:r>
        <w:rPr>
          <w:rFonts w:ascii="Times New Roman" w:hAnsi="Times New Roman"/>
          <w:b/>
          <w:sz w:val="24"/>
          <w:szCs w:val="24"/>
        </w:rPr>
        <w:t>/2020.(XII</w:t>
      </w:r>
      <w:proofErr w:type="gramStart"/>
      <w:r>
        <w:rPr>
          <w:rFonts w:ascii="Times New Roman" w:hAnsi="Times New Roman"/>
          <w:b/>
          <w:sz w:val="24"/>
          <w:szCs w:val="24"/>
        </w:rPr>
        <w:t>. 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) önkormányzati rendelete </w:t>
      </w:r>
    </w:p>
    <w:p w14:paraId="776276DD" w14:textId="77777777" w:rsidR="00140BE8" w:rsidRDefault="00140BE8" w:rsidP="00140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köztisztviselők </w:t>
      </w:r>
      <w:r>
        <w:rPr>
          <w:rFonts w:ascii="Times New Roman" w:hAnsi="Times New Roman"/>
          <w:b/>
          <w:sz w:val="24"/>
          <w:szCs w:val="24"/>
        </w:rPr>
        <w:t>2021. évi illetményalapjáról</w:t>
      </w:r>
    </w:p>
    <w:p w14:paraId="24FF9360" w14:textId="77777777" w:rsidR="00953412" w:rsidRPr="0009382A" w:rsidRDefault="00953412" w:rsidP="0095341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66E62364" w14:textId="2DB2E7B0" w:rsidR="001B7C18" w:rsidRPr="001B7C18" w:rsidRDefault="007A62A5" w:rsidP="007A62A5">
      <w:pPr>
        <w:spacing w:after="0" w:line="240" w:lineRule="auto"/>
        <w:rPr>
          <w:rStyle w:val="Kiemels"/>
          <w:rFonts w:ascii="Times New Roman" w:hAnsi="Times New Roman"/>
          <w:i w:val="0"/>
          <w:iCs w:val="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Magyarország 2021. évi központi költségvetéséről szóló 2020. évi XC. törvény </w:t>
      </w:r>
      <w:r w:rsidR="001B7C18"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 xml:space="preserve">76.§ (3) bekezdés </w:t>
      </w:r>
      <w:r w:rsidR="001B7C18" w:rsidRPr="001B7C18">
        <w:rPr>
          <w:rStyle w:val="Kiemels"/>
          <w:rFonts w:ascii="Times New Roman" w:hAnsi="Times New Roman"/>
          <w:i w:val="0"/>
          <w:iCs w:val="0"/>
          <w:sz w:val="24"/>
          <w:szCs w:val="24"/>
          <w:lang w:eastAsia="hu-HU"/>
        </w:rPr>
        <w:t>b)</w:t>
      </w:r>
      <w:r w:rsidR="001B7C18"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 xml:space="preserve"> pontja </w:t>
      </w:r>
      <w:r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>f</w:t>
      </w:r>
      <w:r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 xml:space="preserve">elhatalmazást </w:t>
      </w:r>
      <w:r w:rsidR="00324092">
        <w:rPr>
          <w:rStyle w:val="Kiemels"/>
          <w:rFonts w:ascii="Times New Roman" w:hAnsi="Times New Roman"/>
          <w:i w:val="0"/>
          <w:iCs w:val="0"/>
          <w:sz w:val="24"/>
          <w:szCs w:val="24"/>
        </w:rPr>
        <w:t>ad</w:t>
      </w:r>
      <w:r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 xml:space="preserve"> a helyi önkormányzat képviselő-testület</w:t>
      </w:r>
      <w:r w:rsidR="00324092">
        <w:rPr>
          <w:rStyle w:val="Kiemels"/>
          <w:rFonts w:ascii="Times New Roman" w:hAnsi="Times New Roman"/>
          <w:i w:val="0"/>
          <w:iCs w:val="0"/>
          <w:sz w:val="24"/>
          <w:szCs w:val="24"/>
        </w:rPr>
        <w:t>ének</w:t>
      </w:r>
      <w:r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>, hogy rendeletében</w:t>
      </w:r>
      <w:r w:rsidRPr="007A62A5">
        <w:rPr>
          <w:rStyle w:val="Kiemels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1B7C18" w:rsidRPr="001B7C18">
        <w:rPr>
          <w:rStyle w:val="Kiemels"/>
          <w:rFonts w:ascii="Times New Roman" w:hAnsi="Times New Roman"/>
          <w:i w:val="0"/>
          <w:iCs w:val="0"/>
          <w:sz w:val="24"/>
          <w:szCs w:val="24"/>
          <w:lang w:eastAsia="hu-HU"/>
        </w:rPr>
        <w:t>a 61. § (6) bekezdésben foglaltak szerint az 61. § (1) bekezdéstől eltérően magasabb összegű illetményalapot határozzon meg.</w:t>
      </w:r>
    </w:p>
    <w:p w14:paraId="3B6F7A0E" w14:textId="77777777" w:rsidR="00324092" w:rsidRDefault="00324092" w:rsidP="00324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Kápolnásnyéki Közös Önkormányzati Hivatalt alapító önkormányzatok Képviselő-testületei már az önkormányzatok 2019., és 2020. évi költségvetési rendeletükben is éltek </w:t>
      </w:r>
      <w:r>
        <w:rPr>
          <w:rFonts w:ascii="Times New Roman" w:hAnsi="Times New Roman"/>
          <w:sz w:val="24"/>
          <w:szCs w:val="24"/>
          <w:lang w:eastAsia="hu-HU"/>
        </w:rPr>
        <w:t xml:space="preserve">ezzel a lehetőséggel, és az illetményalapot </w:t>
      </w:r>
      <w:r>
        <w:rPr>
          <w:rFonts w:ascii="Times New Roman" w:hAnsi="Times New Roman"/>
          <w:sz w:val="24"/>
          <w:szCs w:val="24"/>
        </w:rPr>
        <w:t>50.000.-Ft-ban határozták meg.</w:t>
      </w:r>
    </w:p>
    <w:p w14:paraId="67CD5929" w14:textId="0EF28291" w:rsidR="00953412" w:rsidRDefault="00324092" w:rsidP="00324092">
      <w:pPr>
        <w:spacing w:after="0" w:line="240" w:lineRule="auto"/>
        <w:jc w:val="both"/>
        <w:rPr>
          <w:rStyle w:val="Kiemels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jól képzett, eredményes, </w:t>
      </w:r>
      <w:r>
        <w:rPr>
          <w:rFonts w:ascii="Times New Roman" w:hAnsi="Times New Roman"/>
          <w:sz w:val="24"/>
          <w:szCs w:val="24"/>
        </w:rPr>
        <w:t xml:space="preserve">és </w:t>
      </w:r>
      <w:r>
        <w:rPr>
          <w:rFonts w:ascii="Times New Roman" w:hAnsi="Times New Roman"/>
          <w:sz w:val="24"/>
          <w:szCs w:val="24"/>
        </w:rPr>
        <w:t xml:space="preserve">jó munkát végző </w:t>
      </w:r>
      <w:r>
        <w:rPr>
          <w:rStyle w:val="Kiemels"/>
          <w:rFonts w:ascii="Times New Roman" w:hAnsi="Times New Roman"/>
          <w:i w:val="0"/>
          <w:iCs w:val="0"/>
          <w:sz w:val="24"/>
          <w:szCs w:val="24"/>
        </w:rPr>
        <w:t>szakképzett munka</w:t>
      </w:r>
      <w:r>
        <w:rPr>
          <w:rStyle w:val="Kiemels"/>
          <w:rFonts w:ascii="Times New Roman" w:hAnsi="Times New Roman"/>
          <w:i w:val="0"/>
          <w:iCs w:val="0"/>
          <w:sz w:val="24"/>
          <w:szCs w:val="24"/>
        </w:rPr>
        <w:t>társak</w:t>
      </w:r>
      <w:r>
        <w:rPr>
          <w:rFonts w:ascii="Times New Roman" w:hAnsi="Times New Roman"/>
          <w:sz w:val="24"/>
          <w:szCs w:val="24"/>
        </w:rPr>
        <w:t xml:space="preserve"> elvándorlásának megakadályozása érdekében 2021-ben is szükséges az illetményalap legalább a tavalyival megegyező összegű (50.000.-Ft) megtartása</w:t>
      </w:r>
      <w:r>
        <w:rPr>
          <w:rStyle w:val="Kiemels"/>
          <w:rFonts w:ascii="Times New Roman" w:hAnsi="Times New Roman"/>
          <w:i w:val="0"/>
          <w:iCs w:val="0"/>
          <w:sz w:val="24"/>
          <w:szCs w:val="24"/>
        </w:rPr>
        <w:t>.</w:t>
      </w:r>
    </w:p>
    <w:p w14:paraId="2285FEA7" w14:textId="77777777" w:rsidR="00324092" w:rsidRDefault="00324092" w:rsidP="00324092">
      <w:pPr>
        <w:spacing w:after="0" w:line="240" w:lineRule="auto"/>
        <w:jc w:val="both"/>
        <w:rPr>
          <w:b/>
          <w:bCs/>
        </w:rPr>
      </w:pPr>
    </w:p>
    <w:p w14:paraId="4BE26005" w14:textId="77777777" w:rsidR="00953412" w:rsidRPr="0009382A" w:rsidRDefault="00953412" w:rsidP="009534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82A">
        <w:rPr>
          <w:rFonts w:ascii="Times New Roman" w:hAnsi="Times New Roman"/>
          <w:b/>
          <w:bCs/>
          <w:sz w:val="24"/>
          <w:szCs w:val="24"/>
        </w:rPr>
        <w:t xml:space="preserve">Részletes indokolás </w:t>
      </w:r>
    </w:p>
    <w:p w14:paraId="468A8FC2" w14:textId="77777777" w:rsidR="00953412" w:rsidRPr="0009382A" w:rsidRDefault="00953412" w:rsidP="0095341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CB9ED8D" w14:textId="77777777" w:rsidR="00953412" w:rsidRPr="0009382A" w:rsidRDefault="00953412" w:rsidP="00953412">
      <w:pPr>
        <w:pStyle w:val="Listaszerbekezds"/>
        <w:jc w:val="center"/>
        <w:rPr>
          <w:bCs/>
        </w:rPr>
      </w:pPr>
      <w:r w:rsidRPr="0009382A">
        <w:rPr>
          <w:bCs/>
        </w:rPr>
        <w:lastRenderedPageBreak/>
        <w:t>1.§-hoz</w:t>
      </w:r>
    </w:p>
    <w:p w14:paraId="13DB1F87" w14:textId="77777777" w:rsidR="00953412" w:rsidRDefault="00953412" w:rsidP="009534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82A">
        <w:rPr>
          <w:rFonts w:ascii="Times New Roman" w:hAnsi="Times New Roman"/>
          <w:color w:val="000000"/>
          <w:sz w:val="24"/>
          <w:szCs w:val="24"/>
        </w:rPr>
        <w:t>A rendelet személyi hatálya a Kápolnásnyéki Közös Önkormányzati Hivatalban foglalkoztatott köztisztviselőkre terjed.</w:t>
      </w:r>
    </w:p>
    <w:p w14:paraId="585547B2" w14:textId="77777777" w:rsidR="00953412" w:rsidRPr="0009382A" w:rsidRDefault="00953412" w:rsidP="009534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AC66B5" w14:textId="77777777" w:rsidR="00953412" w:rsidRPr="0009382A" w:rsidRDefault="00953412" w:rsidP="0095341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9382A">
        <w:rPr>
          <w:rFonts w:ascii="Times New Roman" w:hAnsi="Times New Roman"/>
          <w:bCs/>
          <w:sz w:val="24"/>
          <w:szCs w:val="24"/>
        </w:rPr>
        <w:t>2.§ -hoz</w:t>
      </w:r>
    </w:p>
    <w:p w14:paraId="22ED0EF0" w14:textId="5DEA497B" w:rsidR="00953412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82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1B7C18">
        <w:rPr>
          <w:rFonts w:ascii="Times New Roman" w:hAnsi="Times New Roman"/>
          <w:sz w:val="24"/>
          <w:szCs w:val="24"/>
        </w:rPr>
        <w:t>1</w:t>
      </w:r>
      <w:r w:rsidRPr="0009382A">
        <w:rPr>
          <w:rFonts w:ascii="Times New Roman" w:hAnsi="Times New Roman"/>
          <w:sz w:val="24"/>
          <w:szCs w:val="24"/>
        </w:rPr>
        <w:t>. évre az illetményalap a Költségvetési törvényben meghatározotthoz képest magasabb összegben, 50.000.-Ft-ban kerül megállapításra.</w:t>
      </w:r>
    </w:p>
    <w:p w14:paraId="7B62D737" w14:textId="77777777" w:rsidR="00953412" w:rsidRPr="0009382A" w:rsidRDefault="00953412" w:rsidP="009534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E74481" w14:textId="77777777" w:rsidR="00953412" w:rsidRPr="0009382A" w:rsidRDefault="00953412" w:rsidP="00953412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09382A">
        <w:rPr>
          <w:rFonts w:ascii="Times New Roman" w:hAnsi="Times New Roman"/>
          <w:bCs/>
          <w:sz w:val="24"/>
          <w:szCs w:val="24"/>
        </w:rPr>
        <w:t>3.§-hoz</w:t>
      </w:r>
    </w:p>
    <w:p w14:paraId="583BD584" w14:textId="77777777" w:rsidR="00953412" w:rsidRPr="0009382A" w:rsidRDefault="00953412" w:rsidP="009534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382A">
        <w:rPr>
          <w:rFonts w:ascii="Times New Roman" w:hAnsi="Times New Roman"/>
          <w:color w:val="000000"/>
          <w:sz w:val="24"/>
          <w:szCs w:val="24"/>
        </w:rPr>
        <w:t>A rendelet hatályára vonatkozó rendelkezéseket tartalmaz</w:t>
      </w:r>
      <w:r w:rsidRPr="0009382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A7AFBD4" w14:textId="77777777" w:rsidR="00953412" w:rsidRDefault="00953412" w:rsidP="00953412">
      <w:pPr>
        <w:jc w:val="both"/>
      </w:pPr>
    </w:p>
    <w:p w14:paraId="2B1BA372" w14:textId="77777777" w:rsidR="00953412" w:rsidRDefault="00953412" w:rsidP="00953412">
      <w:pPr>
        <w:pStyle w:val="NormlWeb"/>
        <w:spacing w:before="0" w:beforeAutospacing="0" w:after="0" w:afterAutospacing="0"/>
        <w:jc w:val="center"/>
      </w:pPr>
    </w:p>
    <w:p w14:paraId="5E5A256D" w14:textId="77777777" w:rsidR="00953412" w:rsidRPr="00BF14C9" w:rsidRDefault="00953412" w:rsidP="00953412">
      <w:pPr>
        <w:pStyle w:val="NormlWeb"/>
        <w:spacing w:before="0" w:beforeAutospacing="0" w:after="0" w:afterAutospacing="0"/>
        <w:jc w:val="center"/>
      </w:pPr>
    </w:p>
    <w:p w14:paraId="435ABEB5" w14:textId="09871FFE" w:rsidR="00953412" w:rsidRPr="00BF14C9" w:rsidRDefault="00953412" w:rsidP="00953412">
      <w:pPr>
        <w:pStyle w:val="NormlWeb"/>
        <w:spacing w:before="0" w:beforeAutospacing="0" w:after="0" w:afterAutospacing="0"/>
        <w:jc w:val="center"/>
      </w:pPr>
      <w:r w:rsidRPr="00BF14C9">
        <w:t>Rendelettervezet</w:t>
      </w:r>
    </w:p>
    <w:p w14:paraId="0B53061D" w14:textId="77777777" w:rsidR="00953412" w:rsidRPr="00BF14C9" w:rsidRDefault="00953412" w:rsidP="00953412">
      <w:pPr>
        <w:pStyle w:val="NormlWeb"/>
        <w:spacing w:before="0" w:beforeAutospacing="0" w:after="0" w:afterAutospacing="0"/>
        <w:jc w:val="center"/>
      </w:pPr>
    </w:p>
    <w:p w14:paraId="0082CB0A" w14:textId="77777777" w:rsidR="00140BE8" w:rsidRDefault="00140BE8" w:rsidP="00140B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Kápolnásnyék Község Önkormányzat Képviselő-testületének   hatáskörében eljáró</w:t>
      </w:r>
    </w:p>
    <w:p w14:paraId="34B3E8BE" w14:textId="77777777" w:rsidR="00140BE8" w:rsidRDefault="00140BE8" w:rsidP="00140BE8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Kápolnásnyék Község Polgármesterének   </w:t>
      </w:r>
      <w:r>
        <w:rPr>
          <w:rFonts w:ascii="Times New Roman" w:hAnsi="Times New Roman"/>
          <w:b/>
          <w:sz w:val="24"/>
          <w:szCs w:val="24"/>
        </w:rPr>
        <w:t>/2020.(XII</w:t>
      </w:r>
      <w:proofErr w:type="gramStart"/>
      <w:r>
        <w:rPr>
          <w:rFonts w:ascii="Times New Roman" w:hAnsi="Times New Roman"/>
          <w:b/>
          <w:sz w:val="24"/>
          <w:szCs w:val="24"/>
        </w:rPr>
        <w:t>. 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) önkormányzati rendelete </w:t>
      </w:r>
    </w:p>
    <w:p w14:paraId="74F49E02" w14:textId="77777777" w:rsidR="00140BE8" w:rsidRDefault="00140BE8" w:rsidP="00140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köztisztviselők </w:t>
      </w:r>
      <w:r>
        <w:rPr>
          <w:rFonts w:ascii="Times New Roman" w:hAnsi="Times New Roman"/>
          <w:b/>
          <w:sz w:val="24"/>
          <w:szCs w:val="24"/>
        </w:rPr>
        <w:t>2021. évi illetményalapjáról</w:t>
      </w:r>
    </w:p>
    <w:p w14:paraId="039652E6" w14:textId="77777777" w:rsidR="00953412" w:rsidRPr="00BF14C9" w:rsidRDefault="00953412" w:rsidP="00953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F6F196" w14:textId="1C39461F" w:rsidR="00953412" w:rsidRPr="001B7C18" w:rsidRDefault="00140BE8" w:rsidP="003240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7C18">
        <w:rPr>
          <w:rFonts w:ascii="Times New Roman" w:hAnsi="Times New Roman"/>
          <w:sz w:val="24"/>
          <w:szCs w:val="24"/>
        </w:rPr>
        <w:t>Kápolnásnyék Község Önkormányzat Képviselő-testületének hatáskörében eljáró Kápolnásnyék Község Polgármestere a veszélyhelyzet kihirdetéséről szóló 478/2020.(XI.03.) Kormányrendeletre figyelemmel, a katasztrófavédelemről és a hozzá kapcsolódó egyes törvények módosításáról szóló 2011. évi CXXVIII. törvény 46. § (4) bekezdésében</w:t>
      </w:r>
      <w:r w:rsidRPr="001B7C18">
        <w:rPr>
          <w:rFonts w:ascii="Times New Roman" w:hAnsi="Times New Roman"/>
          <w:sz w:val="24"/>
          <w:szCs w:val="24"/>
        </w:rPr>
        <w:t xml:space="preserve">, valamint </w:t>
      </w:r>
      <w:r w:rsidR="00953412" w:rsidRPr="001B7C18">
        <w:rPr>
          <w:rFonts w:ascii="Times New Roman" w:hAnsi="Times New Roman"/>
          <w:sz w:val="24"/>
          <w:szCs w:val="24"/>
        </w:rPr>
        <w:t xml:space="preserve">Magyarország 2021. évi központi költségvetéséről szóló 2020. évi XC. törvény </w:t>
      </w:r>
      <w:r w:rsidR="00561036" w:rsidRPr="001B7C18">
        <w:rPr>
          <w:rFonts w:ascii="Times New Roman" w:hAnsi="Times New Roman"/>
          <w:sz w:val="24"/>
          <w:szCs w:val="24"/>
        </w:rPr>
        <w:t>61. § (6) bekezdésében</w:t>
      </w:r>
      <w:r w:rsidR="00561036" w:rsidRPr="001B7C18">
        <w:rPr>
          <w:rFonts w:ascii="Times New Roman" w:hAnsi="Times New Roman"/>
          <w:sz w:val="24"/>
          <w:szCs w:val="24"/>
        </w:rPr>
        <w:t xml:space="preserve"> és </w:t>
      </w:r>
      <w:r w:rsidR="00953412" w:rsidRPr="001B7C18">
        <w:rPr>
          <w:rFonts w:ascii="Times New Roman" w:hAnsi="Times New Roman"/>
          <w:sz w:val="24"/>
          <w:szCs w:val="24"/>
        </w:rPr>
        <w:t>76. § (3) bekezdés b) pontjában kapott felhatalmazás alapján,</w:t>
      </w:r>
      <w:r w:rsidR="00953412" w:rsidRPr="001B7C18">
        <w:rPr>
          <w:rFonts w:ascii="Times New Roman" w:eastAsia="Times New Roman" w:hAnsi="Times New Roman"/>
          <w:sz w:val="24"/>
          <w:szCs w:val="24"/>
          <w:lang w:eastAsia="hu-HU"/>
        </w:rPr>
        <w:t xml:space="preserve"> az Alaptörvény 32. cikk (1) bekezdés a) pontjában meghatározott feladatkörében eljárva a következőket rendeli el:</w:t>
      </w:r>
    </w:p>
    <w:p w14:paraId="749ECB86" w14:textId="77777777" w:rsidR="00953412" w:rsidRPr="00BF14C9" w:rsidRDefault="00953412" w:rsidP="009534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FAD3E93" w14:textId="31CD0E43" w:rsidR="001B7C18" w:rsidRDefault="00953412" w:rsidP="001B7C18">
      <w:pPr>
        <w:widowControl w:val="0"/>
        <w:tabs>
          <w:tab w:val="center" w:pos="6804"/>
        </w:tabs>
        <w:suppressAutoHyphens/>
        <w:spacing w:after="0" w:line="240" w:lineRule="auto"/>
        <w:ind w:right="11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BF14C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1.§</w:t>
      </w:r>
      <w:r w:rsidR="001B7C1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A rendelet hatálya a Kápolnásnyéki Közös Önkormányzati Hivatalban foglalkoztatott köztisztviselőkre terjed ki.</w:t>
      </w:r>
    </w:p>
    <w:p w14:paraId="22A8E966" w14:textId="77777777" w:rsidR="001B7C18" w:rsidRDefault="001B7C18" w:rsidP="001B7C18">
      <w:pPr>
        <w:widowControl w:val="0"/>
        <w:tabs>
          <w:tab w:val="center" w:pos="6804"/>
        </w:tabs>
        <w:suppressAutoHyphens/>
        <w:spacing w:after="0" w:line="240" w:lineRule="auto"/>
        <w:ind w:right="11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32A4BF21" w14:textId="1D410015" w:rsidR="00953412" w:rsidRDefault="001B7C18" w:rsidP="00953412">
      <w:pPr>
        <w:widowControl w:val="0"/>
        <w:tabs>
          <w:tab w:val="center" w:pos="6804"/>
        </w:tabs>
        <w:suppressAutoHyphens/>
        <w:spacing w:after="0" w:line="240" w:lineRule="auto"/>
        <w:ind w:right="11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2.§ </w:t>
      </w:r>
      <w:r w:rsidR="00953412" w:rsidRPr="00BF14C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A Kápolnásnyéki Közös Önkormányzati Hivatalban foglalkoztatott köztisztviselők illetményalapjának mértéke 20</w:t>
      </w:r>
      <w:r w:rsidR="00953412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2</w:t>
      </w:r>
      <w:r w:rsidR="00953412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1</w:t>
      </w:r>
      <w:r w:rsidR="00953412" w:rsidRPr="00BF14C9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 évben 50.000 Ft.</w:t>
      </w:r>
    </w:p>
    <w:p w14:paraId="7545119A" w14:textId="77777777" w:rsidR="00953412" w:rsidRPr="00BF14C9" w:rsidRDefault="00953412" w:rsidP="00953412">
      <w:pPr>
        <w:widowControl w:val="0"/>
        <w:tabs>
          <w:tab w:val="center" w:pos="6804"/>
        </w:tabs>
        <w:suppressAutoHyphens/>
        <w:spacing w:after="0" w:line="240" w:lineRule="auto"/>
        <w:ind w:right="11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75C13F1F" w14:textId="7E482C01" w:rsidR="00953412" w:rsidRDefault="001B7C18" w:rsidP="00953412">
      <w:pPr>
        <w:pStyle w:val="NormlWeb"/>
        <w:spacing w:before="0" w:beforeAutospacing="0" w:after="0" w:afterAutospacing="0"/>
        <w:jc w:val="both"/>
      </w:pPr>
      <w:r>
        <w:rPr>
          <w:rFonts w:eastAsia="SimSun"/>
          <w:kern w:val="2"/>
          <w:lang w:eastAsia="zh-CN" w:bidi="hi-IN"/>
        </w:rPr>
        <w:t>3</w:t>
      </w:r>
      <w:r w:rsidR="00953412" w:rsidRPr="00BF14C9">
        <w:rPr>
          <w:rFonts w:eastAsia="SimSun"/>
          <w:kern w:val="2"/>
          <w:lang w:eastAsia="zh-CN" w:bidi="hi-IN"/>
        </w:rPr>
        <w:t xml:space="preserve">.§ (1) </w:t>
      </w:r>
      <w:r w:rsidR="00953412" w:rsidRPr="00BF14C9">
        <w:t>Ez a rendelet 20</w:t>
      </w:r>
      <w:r w:rsidR="00953412">
        <w:t>2</w:t>
      </w:r>
      <w:r w:rsidR="00953412">
        <w:t>1</w:t>
      </w:r>
      <w:r w:rsidR="00953412" w:rsidRPr="00BF14C9">
        <w:t>. január 1. napjá</w:t>
      </w:r>
      <w:r w:rsidR="00953412">
        <w:t>n lép hatályba</w:t>
      </w:r>
      <w:r w:rsidR="00953412" w:rsidRPr="00BF14C9">
        <w:t>.</w:t>
      </w:r>
    </w:p>
    <w:p w14:paraId="119F83F9" w14:textId="77777777" w:rsidR="00953412" w:rsidRPr="00BF14C9" w:rsidRDefault="00953412" w:rsidP="00953412">
      <w:pPr>
        <w:pStyle w:val="NormlWeb"/>
        <w:spacing w:before="0" w:beforeAutospacing="0" w:after="0" w:afterAutospacing="0"/>
        <w:jc w:val="both"/>
      </w:pPr>
    </w:p>
    <w:p w14:paraId="2F9696BD" w14:textId="322BB196" w:rsidR="00953412" w:rsidRPr="0009382A" w:rsidRDefault="00953412" w:rsidP="009534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F14C9">
        <w:rPr>
          <w:rFonts w:ascii="Times New Roman" w:eastAsia="Times New Roman" w:hAnsi="Times New Roman"/>
          <w:sz w:val="24"/>
          <w:szCs w:val="24"/>
          <w:lang w:eastAsia="hu-HU"/>
        </w:rPr>
        <w:t xml:space="preserve">(2) </w:t>
      </w:r>
      <w:r w:rsidRPr="0009382A">
        <w:rPr>
          <w:rFonts w:ascii="Times New Roman" w:eastAsia="Times New Roman" w:hAnsi="Times New Roman"/>
          <w:sz w:val="24"/>
          <w:szCs w:val="24"/>
          <w:lang w:eastAsia="hu-HU"/>
        </w:rPr>
        <w:t>Ez a rendelet 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Pr="0009382A">
        <w:rPr>
          <w:rFonts w:ascii="Times New Roman" w:eastAsia="Times New Roman" w:hAnsi="Times New Roman"/>
          <w:sz w:val="24"/>
          <w:szCs w:val="24"/>
          <w:lang w:eastAsia="hu-HU"/>
        </w:rPr>
        <w:t>. december 31. napján hatályát veszti.</w:t>
      </w:r>
    </w:p>
    <w:p w14:paraId="3F219BBD" w14:textId="77777777" w:rsidR="00953412" w:rsidRPr="00BF14C9" w:rsidRDefault="00953412" w:rsidP="009534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607BA7" w14:textId="77777777" w:rsidR="00953412" w:rsidRDefault="00953412" w:rsidP="00953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 xml:space="preserve">                  </w:t>
      </w:r>
    </w:p>
    <w:p w14:paraId="1B746EEA" w14:textId="77777777" w:rsidR="00953412" w:rsidRPr="00BF14C9" w:rsidRDefault="00953412" w:rsidP="0095341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4C9">
        <w:rPr>
          <w:rFonts w:ascii="Times New Roman" w:hAnsi="Times New Roman"/>
          <w:sz w:val="24"/>
          <w:szCs w:val="24"/>
        </w:rPr>
        <w:t>Podhorszki</w:t>
      </w:r>
      <w:proofErr w:type="spellEnd"/>
      <w:r w:rsidRPr="00BF14C9">
        <w:rPr>
          <w:rFonts w:ascii="Times New Roman" w:hAnsi="Times New Roman"/>
          <w:sz w:val="24"/>
          <w:szCs w:val="24"/>
        </w:rPr>
        <w:t xml:space="preserve"> István                                           Szabóné </w:t>
      </w:r>
      <w:proofErr w:type="spellStart"/>
      <w:r w:rsidRPr="00BF14C9">
        <w:rPr>
          <w:rFonts w:ascii="Times New Roman" w:hAnsi="Times New Roman"/>
          <w:sz w:val="24"/>
          <w:szCs w:val="24"/>
        </w:rPr>
        <w:t>Ánosi</w:t>
      </w:r>
      <w:proofErr w:type="spellEnd"/>
      <w:r w:rsidRPr="00BF14C9">
        <w:rPr>
          <w:rFonts w:ascii="Times New Roman" w:hAnsi="Times New Roman"/>
          <w:sz w:val="24"/>
          <w:szCs w:val="24"/>
        </w:rPr>
        <w:t xml:space="preserve"> Ildikó</w:t>
      </w:r>
    </w:p>
    <w:p w14:paraId="5CCFD827" w14:textId="77777777" w:rsidR="00953412" w:rsidRPr="00BF14C9" w:rsidRDefault="00953412" w:rsidP="00953412">
      <w:pPr>
        <w:spacing w:after="0" w:line="240" w:lineRule="auto"/>
        <w:rPr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 xml:space="preserve">                    polgármester                                                      jegyző</w:t>
      </w:r>
    </w:p>
    <w:p w14:paraId="2CA44582" w14:textId="77777777" w:rsidR="00953412" w:rsidRPr="00BF14C9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B50F0" w14:textId="77777777" w:rsidR="00953412" w:rsidRPr="00BF14C9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CD052" w14:textId="77777777" w:rsidR="00953412" w:rsidRPr="00BF14C9" w:rsidRDefault="00953412" w:rsidP="009534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>Záradék:</w:t>
      </w:r>
    </w:p>
    <w:p w14:paraId="6840980D" w14:textId="77777777" w:rsidR="00953412" w:rsidRPr="00BF14C9" w:rsidRDefault="00953412" w:rsidP="00953412">
      <w:pPr>
        <w:spacing w:after="0" w:line="240" w:lineRule="auto"/>
        <w:jc w:val="both"/>
        <w:rPr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>A rendelet a mai napon kihirdetésre került:</w:t>
      </w:r>
    </w:p>
    <w:p w14:paraId="111628C1" w14:textId="77777777" w:rsidR="00953412" w:rsidRPr="00BF14C9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63B86" w14:textId="2168238D" w:rsidR="00953412" w:rsidRPr="00BF14C9" w:rsidRDefault="00953412" w:rsidP="009534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>Kápolnásnyék, 20</w:t>
      </w:r>
      <w:r>
        <w:rPr>
          <w:rFonts w:ascii="Times New Roman" w:hAnsi="Times New Roman"/>
          <w:sz w:val="24"/>
          <w:szCs w:val="24"/>
        </w:rPr>
        <w:t>20</w:t>
      </w:r>
      <w:r w:rsidRPr="00BF14C9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december </w:t>
      </w:r>
      <w:r w:rsidRPr="00BF14C9">
        <w:rPr>
          <w:rFonts w:ascii="Times New Roman" w:hAnsi="Times New Roman"/>
          <w:sz w:val="24"/>
          <w:szCs w:val="24"/>
        </w:rPr>
        <w:t>.</w:t>
      </w:r>
      <w:proofErr w:type="gramEnd"/>
    </w:p>
    <w:p w14:paraId="47C63B20" w14:textId="77777777" w:rsidR="00953412" w:rsidRPr="00BF14C9" w:rsidRDefault="00953412" w:rsidP="00953412">
      <w:pPr>
        <w:spacing w:after="0" w:line="240" w:lineRule="auto"/>
        <w:jc w:val="both"/>
        <w:rPr>
          <w:sz w:val="24"/>
          <w:szCs w:val="24"/>
        </w:rPr>
      </w:pP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  <w:t xml:space="preserve">Szabóné </w:t>
      </w:r>
      <w:proofErr w:type="spellStart"/>
      <w:r w:rsidRPr="00BF14C9">
        <w:rPr>
          <w:rFonts w:ascii="Times New Roman" w:hAnsi="Times New Roman"/>
          <w:sz w:val="24"/>
          <w:szCs w:val="24"/>
        </w:rPr>
        <w:t>Ánosi</w:t>
      </w:r>
      <w:proofErr w:type="spellEnd"/>
      <w:r w:rsidRPr="00BF14C9">
        <w:rPr>
          <w:rFonts w:ascii="Times New Roman" w:hAnsi="Times New Roman"/>
          <w:sz w:val="24"/>
          <w:szCs w:val="24"/>
        </w:rPr>
        <w:t xml:space="preserve"> Ildikó</w:t>
      </w:r>
    </w:p>
    <w:p w14:paraId="576290BA" w14:textId="306BF691" w:rsidR="007C1A26" w:rsidRPr="00C02CAA" w:rsidRDefault="00953412" w:rsidP="0095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</w:r>
      <w:r w:rsidRPr="00BF14C9">
        <w:rPr>
          <w:rFonts w:ascii="Times New Roman" w:hAnsi="Times New Roman"/>
          <w:sz w:val="24"/>
          <w:szCs w:val="24"/>
        </w:rPr>
        <w:tab/>
        <w:t xml:space="preserve">      jegyző</w:t>
      </w:r>
      <w:bookmarkEnd w:id="0"/>
    </w:p>
    <w:sectPr w:rsidR="007C1A26" w:rsidRPr="00C02CAA" w:rsidSect="00655A5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73686" w14:textId="77777777" w:rsidR="008B0872" w:rsidRDefault="008B0872" w:rsidP="008B0872">
      <w:pPr>
        <w:spacing w:after="0" w:line="240" w:lineRule="auto"/>
      </w:pPr>
      <w:r>
        <w:separator/>
      </w:r>
    </w:p>
  </w:endnote>
  <w:endnote w:type="continuationSeparator" w:id="0">
    <w:p w14:paraId="772EFE6A" w14:textId="77777777" w:rsidR="008B0872" w:rsidRDefault="008B0872" w:rsidP="008B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No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B9F93" w14:textId="77777777" w:rsidR="008B0872" w:rsidRDefault="008B0872" w:rsidP="008B0872">
      <w:pPr>
        <w:spacing w:after="0" w:line="240" w:lineRule="auto"/>
      </w:pPr>
      <w:r>
        <w:separator/>
      </w:r>
    </w:p>
  </w:footnote>
  <w:footnote w:type="continuationSeparator" w:id="0">
    <w:p w14:paraId="595F814A" w14:textId="77777777" w:rsidR="008B0872" w:rsidRDefault="008B0872" w:rsidP="008B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B4A24BC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4163"/>
      <w:numFmt w:val="bullet"/>
      <w:lvlText w:val="-"/>
      <w:lvlJc w:val="left"/>
      <w:pPr>
        <w:tabs>
          <w:tab w:val="num" w:pos="1413"/>
        </w:tabs>
        <w:ind w:left="1413" w:hanging="708"/>
      </w:pPr>
      <w:rPr>
        <w:rFonts w:ascii="StarSymbol" w:hAnsi="StarSymbol"/>
      </w:rPr>
    </w:lvl>
  </w:abstractNum>
  <w:abstractNum w:abstractNumId="2" w15:restartNumberingAfterBreak="0">
    <w:nsid w:val="00637FBE"/>
    <w:multiLevelType w:val="hybridMultilevel"/>
    <w:tmpl w:val="AB78CCE2"/>
    <w:lvl w:ilvl="0" w:tplc="AB9CFBFA">
      <w:start w:val="1"/>
      <w:numFmt w:val="decimal"/>
      <w:lvlText w:val="%1."/>
      <w:lvlJc w:val="left"/>
      <w:pPr>
        <w:ind w:left="2487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3390" w:hanging="360"/>
      </w:pPr>
    </w:lvl>
    <w:lvl w:ilvl="2" w:tplc="040E001B">
      <w:start w:val="1"/>
      <w:numFmt w:val="lowerRoman"/>
      <w:lvlText w:val="%3."/>
      <w:lvlJc w:val="right"/>
      <w:pPr>
        <w:ind w:left="4110" w:hanging="180"/>
      </w:pPr>
    </w:lvl>
    <w:lvl w:ilvl="3" w:tplc="040E000F">
      <w:start w:val="1"/>
      <w:numFmt w:val="decimal"/>
      <w:lvlText w:val="%4."/>
      <w:lvlJc w:val="left"/>
      <w:pPr>
        <w:ind w:left="4830" w:hanging="360"/>
      </w:pPr>
    </w:lvl>
    <w:lvl w:ilvl="4" w:tplc="040E0019">
      <w:start w:val="1"/>
      <w:numFmt w:val="lowerLetter"/>
      <w:lvlText w:val="%5."/>
      <w:lvlJc w:val="left"/>
      <w:pPr>
        <w:ind w:left="5550" w:hanging="360"/>
      </w:pPr>
    </w:lvl>
    <w:lvl w:ilvl="5" w:tplc="040E001B">
      <w:start w:val="1"/>
      <w:numFmt w:val="lowerRoman"/>
      <w:lvlText w:val="%6."/>
      <w:lvlJc w:val="right"/>
      <w:pPr>
        <w:ind w:left="6270" w:hanging="180"/>
      </w:pPr>
    </w:lvl>
    <w:lvl w:ilvl="6" w:tplc="040E000F">
      <w:start w:val="1"/>
      <w:numFmt w:val="decimal"/>
      <w:lvlText w:val="%7."/>
      <w:lvlJc w:val="left"/>
      <w:pPr>
        <w:ind w:left="6990" w:hanging="360"/>
      </w:pPr>
    </w:lvl>
    <w:lvl w:ilvl="7" w:tplc="040E0019">
      <w:start w:val="1"/>
      <w:numFmt w:val="lowerLetter"/>
      <w:lvlText w:val="%8."/>
      <w:lvlJc w:val="left"/>
      <w:pPr>
        <w:ind w:left="7710" w:hanging="360"/>
      </w:pPr>
    </w:lvl>
    <w:lvl w:ilvl="8" w:tplc="040E001B">
      <w:start w:val="1"/>
      <w:numFmt w:val="lowerRoman"/>
      <w:lvlText w:val="%9."/>
      <w:lvlJc w:val="right"/>
      <w:pPr>
        <w:ind w:left="8430" w:hanging="180"/>
      </w:pPr>
    </w:lvl>
  </w:abstractNum>
  <w:abstractNum w:abstractNumId="3" w15:restartNumberingAfterBreak="0">
    <w:nsid w:val="03575A6A"/>
    <w:multiLevelType w:val="hybridMultilevel"/>
    <w:tmpl w:val="CFF2F6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2E6894"/>
    <w:multiLevelType w:val="hybridMultilevel"/>
    <w:tmpl w:val="C4F454A4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671CD"/>
    <w:multiLevelType w:val="multilevel"/>
    <w:tmpl w:val="1DB2897E"/>
    <w:lvl w:ilvl="0">
      <w:start w:val="2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6" w15:restartNumberingAfterBreak="0">
    <w:nsid w:val="06CF5890"/>
    <w:multiLevelType w:val="hybridMultilevel"/>
    <w:tmpl w:val="1DC42F02"/>
    <w:lvl w:ilvl="0" w:tplc="B8A41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91D87"/>
    <w:multiLevelType w:val="hybridMultilevel"/>
    <w:tmpl w:val="CC5EAA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D4BC8"/>
    <w:multiLevelType w:val="hybridMultilevel"/>
    <w:tmpl w:val="B62E8F02"/>
    <w:lvl w:ilvl="0" w:tplc="E3A279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D6462"/>
    <w:multiLevelType w:val="hybridMultilevel"/>
    <w:tmpl w:val="B442DD30"/>
    <w:lvl w:ilvl="0" w:tplc="506CCA4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91FA8"/>
    <w:multiLevelType w:val="hybridMultilevel"/>
    <w:tmpl w:val="699CDDE2"/>
    <w:lvl w:ilvl="0" w:tplc="14869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51960"/>
    <w:multiLevelType w:val="hybridMultilevel"/>
    <w:tmpl w:val="11869364"/>
    <w:lvl w:ilvl="0" w:tplc="06C4E18A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77925"/>
    <w:multiLevelType w:val="hybridMultilevel"/>
    <w:tmpl w:val="907C53F0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6F3CA86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94D09AC2">
      <w:start w:val="1"/>
      <w:numFmt w:val="lowerLetter"/>
      <w:lvlText w:val="%3)"/>
      <w:lvlJc w:val="left"/>
      <w:pPr>
        <w:ind w:left="3045" w:hanging="360"/>
      </w:pPr>
    </w:lvl>
    <w:lvl w:ilvl="3" w:tplc="040E000F">
      <w:start w:val="1"/>
      <w:numFmt w:val="decimal"/>
      <w:lvlText w:val="%4."/>
      <w:lvlJc w:val="left"/>
      <w:pPr>
        <w:ind w:left="3585" w:hanging="360"/>
      </w:pPr>
    </w:lvl>
    <w:lvl w:ilvl="4" w:tplc="040E0019">
      <w:start w:val="1"/>
      <w:numFmt w:val="lowerLetter"/>
      <w:lvlText w:val="%5."/>
      <w:lvlJc w:val="left"/>
      <w:pPr>
        <w:ind w:left="4305" w:hanging="360"/>
      </w:pPr>
    </w:lvl>
    <w:lvl w:ilvl="5" w:tplc="040E001B">
      <w:start w:val="1"/>
      <w:numFmt w:val="lowerRoman"/>
      <w:lvlText w:val="%6."/>
      <w:lvlJc w:val="right"/>
      <w:pPr>
        <w:ind w:left="5025" w:hanging="180"/>
      </w:pPr>
    </w:lvl>
    <w:lvl w:ilvl="6" w:tplc="040E000F">
      <w:start w:val="1"/>
      <w:numFmt w:val="decimal"/>
      <w:lvlText w:val="%7."/>
      <w:lvlJc w:val="left"/>
      <w:pPr>
        <w:ind w:left="5745" w:hanging="360"/>
      </w:pPr>
    </w:lvl>
    <w:lvl w:ilvl="7" w:tplc="040E0019">
      <w:start w:val="1"/>
      <w:numFmt w:val="lowerLetter"/>
      <w:lvlText w:val="%8."/>
      <w:lvlJc w:val="left"/>
      <w:pPr>
        <w:ind w:left="6465" w:hanging="360"/>
      </w:pPr>
    </w:lvl>
    <w:lvl w:ilvl="8" w:tplc="040E001B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10CD47A9"/>
    <w:multiLevelType w:val="hybridMultilevel"/>
    <w:tmpl w:val="5EC8830A"/>
    <w:lvl w:ilvl="0" w:tplc="75D6FA4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07E54"/>
    <w:multiLevelType w:val="hybridMultilevel"/>
    <w:tmpl w:val="5AA4D6C2"/>
    <w:lvl w:ilvl="0" w:tplc="FE048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15B3B"/>
    <w:multiLevelType w:val="multilevel"/>
    <w:tmpl w:val="95F439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AA4295"/>
    <w:multiLevelType w:val="hybridMultilevel"/>
    <w:tmpl w:val="02E2E4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9917DF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D6985"/>
    <w:multiLevelType w:val="hybridMultilevel"/>
    <w:tmpl w:val="E1C2806C"/>
    <w:lvl w:ilvl="0" w:tplc="14869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44E52"/>
    <w:multiLevelType w:val="hybridMultilevel"/>
    <w:tmpl w:val="349E1AF6"/>
    <w:lvl w:ilvl="0" w:tplc="4E801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34812"/>
    <w:multiLevelType w:val="hybridMultilevel"/>
    <w:tmpl w:val="5476A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F68C4"/>
    <w:multiLevelType w:val="hybridMultilevel"/>
    <w:tmpl w:val="CF7E94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459"/>
    <w:multiLevelType w:val="hybridMultilevel"/>
    <w:tmpl w:val="B566A376"/>
    <w:lvl w:ilvl="0" w:tplc="6F3C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321E1"/>
    <w:multiLevelType w:val="hybridMultilevel"/>
    <w:tmpl w:val="9702C72C"/>
    <w:lvl w:ilvl="0" w:tplc="56CE8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C704B"/>
    <w:multiLevelType w:val="hybridMultilevel"/>
    <w:tmpl w:val="61E4D6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420F5"/>
    <w:multiLevelType w:val="hybridMultilevel"/>
    <w:tmpl w:val="1DC80B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A7A77"/>
    <w:multiLevelType w:val="hybridMultilevel"/>
    <w:tmpl w:val="F4086386"/>
    <w:lvl w:ilvl="0" w:tplc="E3A279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42FAB"/>
    <w:multiLevelType w:val="hybridMultilevel"/>
    <w:tmpl w:val="D07E0C20"/>
    <w:lvl w:ilvl="0" w:tplc="8B6AF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D4C01"/>
    <w:multiLevelType w:val="hybridMultilevel"/>
    <w:tmpl w:val="36B6438E"/>
    <w:lvl w:ilvl="0" w:tplc="181438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63B97"/>
    <w:multiLevelType w:val="hybridMultilevel"/>
    <w:tmpl w:val="E3C22E9A"/>
    <w:lvl w:ilvl="0" w:tplc="4C54B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61B9B"/>
    <w:multiLevelType w:val="hybridMultilevel"/>
    <w:tmpl w:val="C7E084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9111B"/>
    <w:multiLevelType w:val="hybridMultilevel"/>
    <w:tmpl w:val="6F48894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9A1467B"/>
    <w:multiLevelType w:val="hybridMultilevel"/>
    <w:tmpl w:val="E60638C4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A15D05"/>
    <w:multiLevelType w:val="hybridMultilevel"/>
    <w:tmpl w:val="9D16D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0E078C"/>
    <w:multiLevelType w:val="hybridMultilevel"/>
    <w:tmpl w:val="0CE4E66E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68F7147C"/>
    <w:multiLevelType w:val="hybridMultilevel"/>
    <w:tmpl w:val="3DDA5A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3C3AD7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B627D"/>
    <w:multiLevelType w:val="hybridMultilevel"/>
    <w:tmpl w:val="40A21A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A91FB1"/>
    <w:multiLevelType w:val="multilevel"/>
    <w:tmpl w:val="12082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D72EDC"/>
    <w:multiLevelType w:val="hybridMultilevel"/>
    <w:tmpl w:val="41666C42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4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16"/>
  </w:num>
  <w:num w:numId="9">
    <w:abstractNumId w:val="0"/>
  </w:num>
  <w:num w:numId="10">
    <w:abstractNumId w:val="15"/>
  </w:num>
  <w:num w:numId="11">
    <w:abstractNumId w:val="39"/>
  </w:num>
  <w:num w:numId="12">
    <w:abstractNumId w:val="37"/>
  </w:num>
  <w:num w:numId="13">
    <w:abstractNumId w:val="34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3"/>
  </w:num>
  <w:num w:numId="17">
    <w:abstractNumId w:val="24"/>
  </w:num>
  <w:num w:numId="18">
    <w:abstractNumId w:val="6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"/>
  </w:num>
  <w:num w:numId="25">
    <w:abstractNumId w:val="38"/>
  </w:num>
  <w:num w:numId="26">
    <w:abstractNumId w:val="11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2"/>
  </w:num>
  <w:num w:numId="33">
    <w:abstractNumId w:val="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38"/>
    <w:rsid w:val="00005297"/>
    <w:rsid w:val="0000747D"/>
    <w:rsid w:val="00015A31"/>
    <w:rsid w:val="00026E98"/>
    <w:rsid w:val="00030933"/>
    <w:rsid w:val="0006075E"/>
    <w:rsid w:val="00062907"/>
    <w:rsid w:val="00073A92"/>
    <w:rsid w:val="00073AA7"/>
    <w:rsid w:val="00095648"/>
    <w:rsid w:val="00097010"/>
    <w:rsid w:val="000A1F5E"/>
    <w:rsid w:val="000A7AAB"/>
    <w:rsid w:val="000C4463"/>
    <w:rsid w:val="000C6585"/>
    <w:rsid w:val="000F45E4"/>
    <w:rsid w:val="000F49C9"/>
    <w:rsid w:val="00104A42"/>
    <w:rsid w:val="00131C9D"/>
    <w:rsid w:val="00140BE8"/>
    <w:rsid w:val="00147C43"/>
    <w:rsid w:val="0015062E"/>
    <w:rsid w:val="00162F51"/>
    <w:rsid w:val="00171075"/>
    <w:rsid w:val="0018147A"/>
    <w:rsid w:val="001830A0"/>
    <w:rsid w:val="00193F89"/>
    <w:rsid w:val="001A3232"/>
    <w:rsid w:val="001B7C18"/>
    <w:rsid w:val="001C56E2"/>
    <w:rsid w:val="001C59DC"/>
    <w:rsid w:val="001F394A"/>
    <w:rsid w:val="001F49BC"/>
    <w:rsid w:val="001F5FAB"/>
    <w:rsid w:val="00200553"/>
    <w:rsid w:val="00223448"/>
    <w:rsid w:val="00231496"/>
    <w:rsid w:val="0023591E"/>
    <w:rsid w:val="00245D0E"/>
    <w:rsid w:val="00246A7C"/>
    <w:rsid w:val="00256204"/>
    <w:rsid w:val="002568FA"/>
    <w:rsid w:val="00261002"/>
    <w:rsid w:val="00275F0F"/>
    <w:rsid w:val="00283C6D"/>
    <w:rsid w:val="00286C4B"/>
    <w:rsid w:val="002A3622"/>
    <w:rsid w:val="002A4F36"/>
    <w:rsid w:val="002B0A2F"/>
    <w:rsid w:val="002B2B42"/>
    <w:rsid w:val="002C5E18"/>
    <w:rsid w:val="002D11C1"/>
    <w:rsid w:val="002D41EC"/>
    <w:rsid w:val="002F3D9D"/>
    <w:rsid w:val="00315A97"/>
    <w:rsid w:val="003202A7"/>
    <w:rsid w:val="00324092"/>
    <w:rsid w:val="00325CDD"/>
    <w:rsid w:val="00327DC1"/>
    <w:rsid w:val="003333E2"/>
    <w:rsid w:val="003345EA"/>
    <w:rsid w:val="00344056"/>
    <w:rsid w:val="003463B7"/>
    <w:rsid w:val="00355E45"/>
    <w:rsid w:val="0036208C"/>
    <w:rsid w:val="003663D2"/>
    <w:rsid w:val="00372BDC"/>
    <w:rsid w:val="00373BB1"/>
    <w:rsid w:val="003942AD"/>
    <w:rsid w:val="003A2416"/>
    <w:rsid w:val="003B4D41"/>
    <w:rsid w:val="003D3EAB"/>
    <w:rsid w:val="003F4F93"/>
    <w:rsid w:val="0040211B"/>
    <w:rsid w:val="004172E2"/>
    <w:rsid w:val="004219E2"/>
    <w:rsid w:val="00421B41"/>
    <w:rsid w:val="004445A9"/>
    <w:rsid w:val="0046066F"/>
    <w:rsid w:val="004701DC"/>
    <w:rsid w:val="00484ADC"/>
    <w:rsid w:val="00492763"/>
    <w:rsid w:val="00492D67"/>
    <w:rsid w:val="004A064A"/>
    <w:rsid w:val="004A7756"/>
    <w:rsid w:val="004A7AE7"/>
    <w:rsid w:val="004B77B2"/>
    <w:rsid w:val="004C0EB5"/>
    <w:rsid w:val="004D4121"/>
    <w:rsid w:val="004D43D1"/>
    <w:rsid w:val="004D4ED6"/>
    <w:rsid w:val="004D69F9"/>
    <w:rsid w:val="004D6DF5"/>
    <w:rsid w:val="004F209F"/>
    <w:rsid w:val="00525686"/>
    <w:rsid w:val="005260B6"/>
    <w:rsid w:val="00541272"/>
    <w:rsid w:val="005430A5"/>
    <w:rsid w:val="005442A2"/>
    <w:rsid w:val="005456F5"/>
    <w:rsid w:val="00545705"/>
    <w:rsid w:val="00550167"/>
    <w:rsid w:val="0056077E"/>
    <w:rsid w:val="00561036"/>
    <w:rsid w:val="00561455"/>
    <w:rsid w:val="00572F30"/>
    <w:rsid w:val="0059782A"/>
    <w:rsid w:val="005A4046"/>
    <w:rsid w:val="005A465E"/>
    <w:rsid w:val="005B4F3E"/>
    <w:rsid w:val="005B72FD"/>
    <w:rsid w:val="005D0302"/>
    <w:rsid w:val="005D3E74"/>
    <w:rsid w:val="005E3B34"/>
    <w:rsid w:val="005F4AD9"/>
    <w:rsid w:val="006000AF"/>
    <w:rsid w:val="00603AF5"/>
    <w:rsid w:val="00612738"/>
    <w:rsid w:val="00612C6A"/>
    <w:rsid w:val="006143D3"/>
    <w:rsid w:val="00616DF2"/>
    <w:rsid w:val="0063104F"/>
    <w:rsid w:val="00645885"/>
    <w:rsid w:val="00655A5A"/>
    <w:rsid w:val="00657A00"/>
    <w:rsid w:val="00666EB1"/>
    <w:rsid w:val="00670E8D"/>
    <w:rsid w:val="0067127B"/>
    <w:rsid w:val="00680710"/>
    <w:rsid w:val="0069096D"/>
    <w:rsid w:val="0069164A"/>
    <w:rsid w:val="00695EE7"/>
    <w:rsid w:val="006A41EF"/>
    <w:rsid w:val="006A4FBE"/>
    <w:rsid w:val="006B344C"/>
    <w:rsid w:val="006C58ED"/>
    <w:rsid w:val="006E188B"/>
    <w:rsid w:val="006E40B0"/>
    <w:rsid w:val="006E7533"/>
    <w:rsid w:val="006E7E04"/>
    <w:rsid w:val="006F2B63"/>
    <w:rsid w:val="007028BD"/>
    <w:rsid w:val="00706A24"/>
    <w:rsid w:val="00721330"/>
    <w:rsid w:val="00724495"/>
    <w:rsid w:val="00732652"/>
    <w:rsid w:val="00733E14"/>
    <w:rsid w:val="00734A98"/>
    <w:rsid w:val="007350B7"/>
    <w:rsid w:val="00735DB6"/>
    <w:rsid w:val="00747E8D"/>
    <w:rsid w:val="0076660F"/>
    <w:rsid w:val="00766BD7"/>
    <w:rsid w:val="00772D6B"/>
    <w:rsid w:val="00774778"/>
    <w:rsid w:val="00776529"/>
    <w:rsid w:val="007A62A5"/>
    <w:rsid w:val="007B7A0A"/>
    <w:rsid w:val="007C0E85"/>
    <w:rsid w:val="007C1A26"/>
    <w:rsid w:val="007D13DA"/>
    <w:rsid w:val="007E0AA2"/>
    <w:rsid w:val="0080354D"/>
    <w:rsid w:val="00831815"/>
    <w:rsid w:val="0084585A"/>
    <w:rsid w:val="0085672D"/>
    <w:rsid w:val="00856DFA"/>
    <w:rsid w:val="0089497E"/>
    <w:rsid w:val="008A0D50"/>
    <w:rsid w:val="008A2337"/>
    <w:rsid w:val="008A2E6B"/>
    <w:rsid w:val="008A5545"/>
    <w:rsid w:val="008B047C"/>
    <w:rsid w:val="008B0872"/>
    <w:rsid w:val="008C657D"/>
    <w:rsid w:val="008C7969"/>
    <w:rsid w:val="008D1138"/>
    <w:rsid w:val="008E102C"/>
    <w:rsid w:val="008E288E"/>
    <w:rsid w:val="008E5C42"/>
    <w:rsid w:val="008F7D8A"/>
    <w:rsid w:val="009107CA"/>
    <w:rsid w:val="00912667"/>
    <w:rsid w:val="00913605"/>
    <w:rsid w:val="009164DF"/>
    <w:rsid w:val="009271F6"/>
    <w:rsid w:val="0094024A"/>
    <w:rsid w:val="0094631D"/>
    <w:rsid w:val="0095090F"/>
    <w:rsid w:val="00953412"/>
    <w:rsid w:val="0095513A"/>
    <w:rsid w:val="00961A92"/>
    <w:rsid w:val="009678BA"/>
    <w:rsid w:val="00985860"/>
    <w:rsid w:val="0099084E"/>
    <w:rsid w:val="009B5E9D"/>
    <w:rsid w:val="009B698E"/>
    <w:rsid w:val="009D069B"/>
    <w:rsid w:val="009D380A"/>
    <w:rsid w:val="009D43BB"/>
    <w:rsid w:val="009D6314"/>
    <w:rsid w:val="00A00241"/>
    <w:rsid w:val="00A01997"/>
    <w:rsid w:val="00A03947"/>
    <w:rsid w:val="00A057A8"/>
    <w:rsid w:val="00A062DC"/>
    <w:rsid w:val="00A11F98"/>
    <w:rsid w:val="00A5265A"/>
    <w:rsid w:val="00A56FBB"/>
    <w:rsid w:val="00A857FC"/>
    <w:rsid w:val="00AA2CDA"/>
    <w:rsid w:val="00AB13F3"/>
    <w:rsid w:val="00AB2FF0"/>
    <w:rsid w:val="00AC2734"/>
    <w:rsid w:val="00AD23DE"/>
    <w:rsid w:val="00AD4BC0"/>
    <w:rsid w:val="00AD55EB"/>
    <w:rsid w:val="00AE0CC4"/>
    <w:rsid w:val="00AE7587"/>
    <w:rsid w:val="00AF1EA0"/>
    <w:rsid w:val="00AF2EB1"/>
    <w:rsid w:val="00AF3716"/>
    <w:rsid w:val="00B007D7"/>
    <w:rsid w:val="00B31EBB"/>
    <w:rsid w:val="00B50F4A"/>
    <w:rsid w:val="00B57808"/>
    <w:rsid w:val="00B62CF0"/>
    <w:rsid w:val="00B72597"/>
    <w:rsid w:val="00B83602"/>
    <w:rsid w:val="00B842F6"/>
    <w:rsid w:val="00B85B6D"/>
    <w:rsid w:val="00B978A0"/>
    <w:rsid w:val="00B97F11"/>
    <w:rsid w:val="00BA273F"/>
    <w:rsid w:val="00BB6519"/>
    <w:rsid w:val="00BB65C1"/>
    <w:rsid w:val="00BC10F7"/>
    <w:rsid w:val="00BC1F1F"/>
    <w:rsid w:val="00BC3331"/>
    <w:rsid w:val="00BC6351"/>
    <w:rsid w:val="00BF1098"/>
    <w:rsid w:val="00BF1B43"/>
    <w:rsid w:val="00C02CAA"/>
    <w:rsid w:val="00C031BD"/>
    <w:rsid w:val="00C071F8"/>
    <w:rsid w:val="00C1178A"/>
    <w:rsid w:val="00C17ABD"/>
    <w:rsid w:val="00C30635"/>
    <w:rsid w:val="00C4288A"/>
    <w:rsid w:val="00C57F58"/>
    <w:rsid w:val="00C635C9"/>
    <w:rsid w:val="00C735C8"/>
    <w:rsid w:val="00C74E1A"/>
    <w:rsid w:val="00C95273"/>
    <w:rsid w:val="00CA11B8"/>
    <w:rsid w:val="00CA7DFC"/>
    <w:rsid w:val="00CB1ADE"/>
    <w:rsid w:val="00CC0378"/>
    <w:rsid w:val="00CC3E8E"/>
    <w:rsid w:val="00CD7065"/>
    <w:rsid w:val="00CE19C4"/>
    <w:rsid w:val="00CE1DE0"/>
    <w:rsid w:val="00CE57E1"/>
    <w:rsid w:val="00CE5A0D"/>
    <w:rsid w:val="00CF238C"/>
    <w:rsid w:val="00CF668F"/>
    <w:rsid w:val="00D06035"/>
    <w:rsid w:val="00D1531F"/>
    <w:rsid w:val="00D1730E"/>
    <w:rsid w:val="00D207F1"/>
    <w:rsid w:val="00D2249F"/>
    <w:rsid w:val="00D67576"/>
    <w:rsid w:val="00D74496"/>
    <w:rsid w:val="00D77222"/>
    <w:rsid w:val="00D916A9"/>
    <w:rsid w:val="00D97716"/>
    <w:rsid w:val="00DA2F4F"/>
    <w:rsid w:val="00DC54F8"/>
    <w:rsid w:val="00DE60CA"/>
    <w:rsid w:val="00DE6547"/>
    <w:rsid w:val="00E06A7A"/>
    <w:rsid w:val="00E20D56"/>
    <w:rsid w:val="00E21915"/>
    <w:rsid w:val="00E6228F"/>
    <w:rsid w:val="00E62F81"/>
    <w:rsid w:val="00E649F0"/>
    <w:rsid w:val="00E64CF2"/>
    <w:rsid w:val="00E70293"/>
    <w:rsid w:val="00E80B93"/>
    <w:rsid w:val="00E92A47"/>
    <w:rsid w:val="00E92CBF"/>
    <w:rsid w:val="00E947A4"/>
    <w:rsid w:val="00E965BD"/>
    <w:rsid w:val="00EA3638"/>
    <w:rsid w:val="00EA539A"/>
    <w:rsid w:val="00EB5D2D"/>
    <w:rsid w:val="00ED7470"/>
    <w:rsid w:val="00EE138F"/>
    <w:rsid w:val="00EE2BAF"/>
    <w:rsid w:val="00EE7DB4"/>
    <w:rsid w:val="00EF1C61"/>
    <w:rsid w:val="00F11FD7"/>
    <w:rsid w:val="00F152FA"/>
    <w:rsid w:val="00F67C3F"/>
    <w:rsid w:val="00F773CA"/>
    <w:rsid w:val="00F94E2C"/>
    <w:rsid w:val="00FA1C8E"/>
    <w:rsid w:val="00FB463E"/>
    <w:rsid w:val="00FB5B1E"/>
    <w:rsid w:val="00FB6FA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8AB5E8"/>
  <w15:docId w15:val="{9B20C094-E5C4-43C6-AC44-AC8E7BA6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2CAA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21B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qFormat/>
    <w:rsid w:val="00421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">
    <w:name w:val="Char Char1"/>
    <w:basedOn w:val="Norml"/>
    <w:rsid w:val="00EA363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C4288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link w:val="Cmsor1"/>
    <w:rsid w:val="00421B41"/>
    <w:rPr>
      <w:rFonts w:ascii="Times New Roman" w:eastAsia="Times New Roman" w:hAnsi="Times New Roman"/>
      <w:b/>
      <w:i/>
      <w:sz w:val="24"/>
      <w:u w:val="single"/>
    </w:rPr>
  </w:style>
  <w:style w:type="character" w:customStyle="1" w:styleId="Cmsor2Char">
    <w:name w:val="Címsor 2 Char"/>
    <w:link w:val="Cmsor2"/>
    <w:rsid w:val="00421B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">
    <w:name w:val="Title"/>
    <w:basedOn w:val="Norml"/>
    <w:link w:val="CmChar"/>
    <w:qFormat/>
    <w:rsid w:val="00421B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421B4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421B41"/>
    <w:pPr>
      <w:spacing w:after="12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link w:val="Szvegtrzs"/>
    <w:rsid w:val="00421B41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qFormat/>
    <w:rsid w:val="00421B4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link w:val="Alcm"/>
    <w:rsid w:val="00421B41"/>
    <w:rPr>
      <w:rFonts w:ascii="Arial" w:eastAsia="Times New Roman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B047C"/>
    <w:rPr>
      <w:rFonts w:ascii="Tahoma" w:hAnsi="Tahoma" w:cs="Tahoma"/>
      <w:sz w:val="16"/>
      <w:szCs w:val="16"/>
      <w:lang w:eastAsia="en-US"/>
    </w:rPr>
  </w:style>
  <w:style w:type="paragraph" w:styleId="Lista">
    <w:name w:val="List"/>
    <w:basedOn w:val="Norml"/>
    <w:uiPriority w:val="99"/>
    <w:unhideWhenUsed/>
    <w:rsid w:val="00E92A47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="Times New Roman" w:hAnsi="Times New Roman"/>
      <w:noProof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F152FA"/>
    <w:rPr>
      <w:color w:val="0072BC"/>
      <w:u w:val="single"/>
    </w:rPr>
  </w:style>
  <w:style w:type="paragraph" w:styleId="NormlWeb">
    <w:name w:val="Normal (Web)"/>
    <w:basedOn w:val="Norml"/>
    <w:uiPriority w:val="99"/>
    <w:semiHidden/>
    <w:unhideWhenUsed/>
    <w:rsid w:val="00A52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A5265A"/>
    <w:rPr>
      <w:b/>
      <w:bCs/>
    </w:rPr>
  </w:style>
  <w:style w:type="paragraph" w:customStyle="1" w:styleId="Szvegtrzs21">
    <w:name w:val="Szövegtörzs 21"/>
    <w:aliases w:val="Törzsszöveg behúzással"/>
    <w:basedOn w:val="Norml"/>
    <w:rsid w:val="00CB1ADE"/>
    <w:pPr>
      <w:suppressAutoHyphens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Szmozottlista">
    <w:name w:val="List Number"/>
    <w:basedOn w:val="Norml"/>
    <w:rsid w:val="00CB1ADE"/>
    <w:pPr>
      <w:widowControl w:val="0"/>
      <w:numPr>
        <w:numId w:val="9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CB1ADE"/>
    <w:pPr>
      <w:autoSpaceDE w:val="0"/>
      <w:autoSpaceDN w:val="0"/>
      <w:adjustRightInd w:val="0"/>
    </w:pPr>
    <w:rPr>
      <w:rFonts w:ascii="Tele-GroteskEENor" w:eastAsia="Times New Roman" w:hAnsi="Tele-GroteskEENor" w:cs="Tele-GroteskEENor"/>
      <w:color w:val="000000"/>
      <w:sz w:val="24"/>
      <w:szCs w:val="24"/>
    </w:rPr>
  </w:style>
  <w:style w:type="character" w:styleId="Kiemels">
    <w:name w:val="Emphasis"/>
    <w:uiPriority w:val="20"/>
    <w:qFormat/>
    <w:rsid w:val="00734A98"/>
    <w:rPr>
      <w:i/>
      <w:iCs/>
    </w:rPr>
  </w:style>
  <w:style w:type="character" w:customStyle="1" w:styleId="cwcot">
    <w:name w:val="cwcot"/>
    <w:rsid w:val="00B007D7"/>
  </w:style>
  <w:style w:type="table" w:styleId="Rcsostblzat">
    <w:name w:val="Table Grid"/>
    <w:basedOn w:val="Normltblzat"/>
    <w:uiPriority w:val="39"/>
    <w:rsid w:val="004606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6208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B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0872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B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0872"/>
    <w:rPr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B087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B0872"/>
    <w:rPr>
      <w:sz w:val="22"/>
      <w:szCs w:val="22"/>
      <w:lang w:eastAsia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8B0872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B0872"/>
    <w:rPr>
      <w:sz w:val="16"/>
      <w:szCs w:val="16"/>
      <w:lang w:eastAsia="en-US"/>
    </w:rPr>
  </w:style>
  <w:style w:type="character" w:customStyle="1" w:styleId="data">
    <w:name w:val="data"/>
    <w:rsid w:val="008B0872"/>
  </w:style>
  <w:style w:type="paragraph" w:styleId="Jegyzetszveg">
    <w:name w:val="annotation text"/>
    <w:basedOn w:val="Norml"/>
    <w:link w:val="JegyzetszvegChar"/>
    <w:semiHidden/>
    <w:unhideWhenUsed/>
    <w:rsid w:val="007C1A2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7C1A26"/>
    <w:rPr>
      <w:lang w:eastAsia="en-US"/>
    </w:rPr>
  </w:style>
  <w:style w:type="character" w:styleId="Jegyzethivatkozs">
    <w:name w:val="annotation reference"/>
    <w:basedOn w:val="Bekezdsalapbettpusa"/>
    <w:semiHidden/>
    <w:unhideWhenUsed/>
    <w:rsid w:val="007C1A26"/>
    <w:rPr>
      <w:sz w:val="16"/>
      <w:szCs w:val="16"/>
    </w:rPr>
  </w:style>
  <w:style w:type="paragraph" w:styleId="Nincstrkz">
    <w:name w:val="No Spacing"/>
    <w:uiPriority w:val="1"/>
    <w:qFormat/>
    <w:rsid w:val="00327D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0E1E-11FA-47C7-8E73-B12A689C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7391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Kápolnásnyék Község Önkormányzat Képviselő-testülete</vt:lpstr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Kápolnásnyék Község Önkormányzat Képviselő-testülete</dc:title>
  <dc:creator>Éva</dc:creator>
  <cp:lastModifiedBy>Ildiko</cp:lastModifiedBy>
  <cp:revision>2</cp:revision>
  <cp:lastPrinted>2020-11-09T16:00:00Z</cp:lastPrinted>
  <dcterms:created xsi:type="dcterms:W3CDTF">2021-01-02T07:40:00Z</dcterms:created>
  <dcterms:modified xsi:type="dcterms:W3CDTF">2021-01-02T07:40:00Z</dcterms:modified>
</cp:coreProperties>
</file>